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440" w:type="dxa"/>
        <w:tblLook w:val="04A0" w:firstRow="1" w:lastRow="0" w:firstColumn="1" w:lastColumn="0" w:noHBand="0" w:noVBand="1"/>
      </w:tblPr>
      <w:tblGrid>
        <w:gridCol w:w="1241"/>
        <w:gridCol w:w="948"/>
        <w:gridCol w:w="960"/>
        <w:gridCol w:w="954"/>
        <w:gridCol w:w="955"/>
        <w:gridCol w:w="946"/>
        <w:gridCol w:w="955"/>
        <w:gridCol w:w="944"/>
        <w:gridCol w:w="951"/>
        <w:gridCol w:w="941"/>
        <w:gridCol w:w="942"/>
        <w:gridCol w:w="953"/>
        <w:gridCol w:w="956"/>
        <w:gridCol w:w="944"/>
        <w:gridCol w:w="222"/>
      </w:tblGrid>
      <w:tr w:rsidR="00884011" w:rsidRPr="00884011" w14:paraId="17CD153C" w14:textId="77777777" w:rsidTr="00884011">
        <w:trPr>
          <w:gridAfter w:val="1"/>
          <w:wAfter w:w="36" w:type="dxa"/>
          <w:trHeight w:val="408"/>
        </w:trPr>
        <w:tc>
          <w:tcPr>
            <w:tcW w:w="200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466454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Trgovački sud u Osijeku, Stalna služba u Slavonskom Brodu</w:t>
            </w:r>
          </w:p>
        </w:tc>
        <w:tc>
          <w:tcPr>
            <w:tcW w:w="191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27BBEC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Poslovni broj: 7/St-377/23                </w:t>
            </w:r>
          </w:p>
        </w:tc>
        <w:tc>
          <w:tcPr>
            <w:tcW w:w="380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052D54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Stečajni dužnik: VEDRANA d.o.o. za trgovinu, uvoz i izvoz u stečaju, Zagreb, Radnička cesta 39, OIB 38676978005</w:t>
            </w:r>
          </w:p>
        </w:tc>
        <w:tc>
          <w:tcPr>
            <w:tcW w:w="283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4CCB75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Stečajna sutkinja : Mirna Vujčić</w:t>
            </w:r>
          </w:p>
        </w:tc>
        <w:tc>
          <w:tcPr>
            <w:tcW w:w="2853"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CA3825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Ispitno ročište: 24.kolovoza 2023. u 9,00 sati</w:t>
            </w:r>
          </w:p>
        </w:tc>
      </w:tr>
      <w:tr w:rsidR="00884011" w:rsidRPr="00884011" w14:paraId="5AD6508E"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31B464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707CB9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7BF0ED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64CF58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01741B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E4010E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535FEC33"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6ADD319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42C3B40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68DDA83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1A8BFB2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072E32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25148B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3F4C0D5"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21F5383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57799D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6F9EC7D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3965B9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0E8C61D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A91519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3E5A829"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0F96B2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234C98C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4C8DBDB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74B3205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16ED93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346883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390DCA6"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C710D7B"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r w:rsidRPr="00884011">
              <w:rPr>
                <w:rFonts w:ascii="Calibri" w:eastAsia="Times New Roman" w:hAnsi="Calibri" w:cs="Calibri"/>
                <w:b/>
                <w:bCs/>
                <w:color w:val="000000"/>
                <w:kern w:val="0"/>
                <w:sz w:val="32"/>
                <w:szCs w:val="32"/>
                <w:lang w:eastAsia="hr-HR"/>
                <w14:ligatures w14:val="none"/>
              </w:rPr>
              <w:t>TABLICA PRIJAVLJENIH TRAŽBINA</w:t>
            </w:r>
          </w:p>
        </w:tc>
        <w:tc>
          <w:tcPr>
            <w:tcW w:w="36" w:type="dxa"/>
            <w:vAlign w:val="center"/>
            <w:hideMark/>
          </w:tcPr>
          <w:p w14:paraId="681EE05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6ACC6A2"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676D6F85" w14:textId="77777777" w:rsidR="00884011" w:rsidRPr="00884011" w:rsidRDefault="00884011" w:rsidP="00884011">
            <w:pPr>
              <w:spacing w:after="0" w:line="240" w:lineRule="auto"/>
              <w:rPr>
                <w:rFonts w:ascii="Calibri" w:eastAsia="Times New Roman" w:hAnsi="Calibri" w:cs="Calibri"/>
                <w:b/>
                <w:bCs/>
                <w:color w:val="000000"/>
                <w:kern w:val="0"/>
                <w:sz w:val="32"/>
                <w:szCs w:val="32"/>
                <w:lang w:eastAsia="hr-HR"/>
                <w14:ligatures w14:val="none"/>
              </w:rPr>
            </w:pPr>
          </w:p>
        </w:tc>
        <w:tc>
          <w:tcPr>
            <w:tcW w:w="36" w:type="dxa"/>
            <w:tcBorders>
              <w:top w:val="nil"/>
              <w:left w:val="nil"/>
              <w:bottom w:val="nil"/>
              <w:right w:val="nil"/>
            </w:tcBorders>
            <w:shd w:val="clear" w:color="auto" w:fill="auto"/>
            <w:noWrap/>
            <w:vAlign w:val="bottom"/>
            <w:hideMark/>
          </w:tcPr>
          <w:p w14:paraId="6C5C2964"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p>
        </w:tc>
      </w:tr>
      <w:tr w:rsidR="00884011" w:rsidRPr="00884011" w14:paraId="4AD36A77" w14:textId="77777777" w:rsidTr="00884011">
        <w:trPr>
          <w:trHeight w:val="372"/>
        </w:trPr>
        <w:tc>
          <w:tcPr>
            <w:tcW w:w="13404" w:type="dxa"/>
            <w:gridSpan w:val="14"/>
            <w:tcBorders>
              <w:top w:val="single" w:sz="4" w:space="0" w:color="auto"/>
              <w:left w:val="single" w:sz="4" w:space="0" w:color="auto"/>
              <w:bottom w:val="single" w:sz="4" w:space="0" w:color="auto"/>
              <w:right w:val="single" w:sz="4" w:space="0" w:color="000000"/>
            </w:tcBorders>
            <w:shd w:val="clear" w:color="auto" w:fill="auto"/>
            <w:vAlign w:val="bottom"/>
            <w:hideMark/>
          </w:tcPr>
          <w:p w14:paraId="4D4CFE81"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r w:rsidRPr="00884011">
              <w:rPr>
                <w:rFonts w:ascii="Calibri" w:eastAsia="Times New Roman" w:hAnsi="Calibri" w:cs="Calibri"/>
                <w:b/>
                <w:bCs/>
                <w:color w:val="000000"/>
                <w:kern w:val="0"/>
                <w:sz w:val="32"/>
                <w:szCs w:val="32"/>
                <w:lang w:eastAsia="hr-HR"/>
                <w14:ligatures w14:val="none"/>
              </w:rPr>
              <w:t>PRVI VIŠI ISPLATNI RED</w:t>
            </w:r>
          </w:p>
        </w:tc>
        <w:tc>
          <w:tcPr>
            <w:tcW w:w="36" w:type="dxa"/>
            <w:vAlign w:val="center"/>
            <w:hideMark/>
          </w:tcPr>
          <w:p w14:paraId="1DCC89E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5B5EF39" w14:textId="77777777" w:rsidTr="00884011">
        <w:trPr>
          <w:trHeight w:val="288"/>
        </w:trPr>
        <w:tc>
          <w:tcPr>
            <w:tcW w:w="1055" w:type="dxa"/>
            <w:tcBorders>
              <w:top w:val="nil"/>
              <w:left w:val="single" w:sz="4" w:space="0" w:color="auto"/>
              <w:bottom w:val="nil"/>
              <w:right w:val="nil"/>
            </w:tcBorders>
            <w:shd w:val="clear" w:color="auto" w:fill="auto"/>
            <w:vAlign w:val="bottom"/>
            <w:hideMark/>
          </w:tcPr>
          <w:p w14:paraId="2BA8214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roofErr w:type="spellStart"/>
            <w:r w:rsidRPr="00884011">
              <w:rPr>
                <w:rFonts w:ascii="Calibri" w:eastAsia="Times New Roman" w:hAnsi="Calibri" w:cs="Calibri"/>
                <w:b/>
                <w:bCs/>
                <w:color w:val="000000"/>
                <w:kern w:val="0"/>
                <w:lang w:eastAsia="hr-HR"/>
                <w14:ligatures w14:val="none"/>
              </w:rPr>
              <w:t>Red.broj</w:t>
            </w:r>
            <w:proofErr w:type="spellEnd"/>
          </w:p>
        </w:tc>
        <w:tc>
          <w:tcPr>
            <w:tcW w:w="2862" w:type="dxa"/>
            <w:gridSpan w:val="3"/>
            <w:tcBorders>
              <w:top w:val="single" w:sz="4" w:space="0" w:color="auto"/>
              <w:left w:val="single" w:sz="4" w:space="0" w:color="auto"/>
              <w:bottom w:val="nil"/>
              <w:right w:val="single" w:sz="4" w:space="0" w:color="000000"/>
            </w:tcBorders>
            <w:shd w:val="clear" w:color="auto" w:fill="auto"/>
            <w:vAlign w:val="bottom"/>
            <w:hideMark/>
          </w:tcPr>
          <w:p w14:paraId="6C10CC7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Vjerovnik</w:t>
            </w:r>
          </w:p>
        </w:tc>
        <w:tc>
          <w:tcPr>
            <w:tcW w:w="1901" w:type="dxa"/>
            <w:gridSpan w:val="2"/>
            <w:tcBorders>
              <w:top w:val="single" w:sz="4" w:space="0" w:color="auto"/>
              <w:left w:val="nil"/>
              <w:bottom w:val="nil"/>
              <w:right w:val="single" w:sz="4" w:space="0" w:color="000000"/>
            </w:tcBorders>
            <w:shd w:val="clear" w:color="auto" w:fill="auto"/>
            <w:vAlign w:val="bottom"/>
            <w:hideMark/>
          </w:tcPr>
          <w:p w14:paraId="5B82171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Osnova tražbine</w:t>
            </w:r>
          </w:p>
        </w:tc>
        <w:tc>
          <w:tcPr>
            <w:tcW w:w="1899" w:type="dxa"/>
            <w:gridSpan w:val="2"/>
            <w:tcBorders>
              <w:top w:val="single" w:sz="4" w:space="0" w:color="auto"/>
              <w:left w:val="nil"/>
              <w:bottom w:val="nil"/>
              <w:right w:val="single" w:sz="4" w:space="0" w:color="000000"/>
            </w:tcBorders>
            <w:shd w:val="clear" w:color="auto" w:fill="auto"/>
            <w:vAlign w:val="bottom"/>
            <w:hideMark/>
          </w:tcPr>
          <w:p w14:paraId="28BC265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Visina tražbine</w:t>
            </w:r>
          </w:p>
        </w:tc>
        <w:tc>
          <w:tcPr>
            <w:tcW w:w="1892" w:type="dxa"/>
            <w:gridSpan w:val="2"/>
            <w:tcBorders>
              <w:top w:val="single" w:sz="4" w:space="0" w:color="auto"/>
              <w:left w:val="nil"/>
              <w:bottom w:val="nil"/>
              <w:right w:val="single" w:sz="4" w:space="0" w:color="000000"/>
            </w:tcBorders>
            <w:shd w:val="clear" w:color="auto" w:fill="auto"/>
            <w:vAlign w:val="bottom"/>
            <w:hideMark/>
          </w:tcPr>
          <w:p w14:paraId="5516D94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Osporeno</w:t>
            </w:r>
          </w:p>
        </w:tc>
        <w:tc>
          <w:tcPr>
            <w:tcW w:w="1895" w:type="dxa"/>
            <w:gridSpan w:val="2"/>
            <w:tcBorders>
              <w:top w:val="single" w:sz="4" w:space="0" w:color="auto"/>
              <w:left w:val="nil"/>
              <w:bottom w:val="nil"/>
              <w:right w:val="single" w:sz="4" w:space="0" w:color="000000"/>
            </w:tcBorders>
            <w:shd w:val="clear" w:color="auto" w:fill="auto"/>
            <w:vAlign w:val="bottom"/>
            <w:hideMark/>
          </w:tcPr>
          <w:p w14:paraId="689A493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Priznato</w:t>
            </w:r>
          </w:p>
        </w:tc>
        <w:tc>
          <w:tcPr>
            <w:tcW w:w="1900" w:type="dxa"/>
            <w:gridSpan w:val="2"/>
            <w:tcBorders>
              <w:top w:val="single" w:sz="4" w:space="0" w:color="auto"/>
              <w:left w:val="nil"/>
              <w:bottom w:val="nil"/>
              <w:right w:val="single" w:sz="4" w:space="0" w:color="000000"/>
            </w:tcBorders>
            <w:shd w:val="clear" w:color="auto" w:fill="auto"/>
            <w:vAlign w:val="bottom"/>
            <w:hideMark/>
          </w:tcPr>
          <w:p w14:paraId="01F6B2D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Razlog osporavanja</w:t>
            </w:r>
          </w:p>
        </w:tc>
        <w:tc>
          <w:tcPr>
            <w:tcW w:w="36" w:type="dxa"/>
            <w:vAlign w:val="center"/>
            <w:hideMark/>
          </w:tcPr>
          <w:p w14:paraId="7036E9D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1F28B79"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2FA7098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3625D6F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Agencija za osiguranje radničkih tražbina, Zagreb, Frankopanska 11, OIB 04323472109</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4B38CE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Naknade za minimalne plaće </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73254D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15.821,40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119.206,34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0ED6F6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FD8B90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15.821,40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119.206,34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840561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0733312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E5B643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0DD920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F37CDB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ADACD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6FD20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7D26FA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F1178D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C5676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BFB9A4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6ABD604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31FC5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4E4E83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CAC8F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30D945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B01549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D17873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AAB18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0E2755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F061A80"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E2368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F69CEE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9333B7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D7D7CB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225E6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316DEE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F7292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959A47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D7762C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8339B1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ED154C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FAD986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1BC7FE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783D4F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78E51A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9DFAE3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52C3EF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9324AEB"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815C4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62FFD4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A1476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E10AB3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08603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02DE78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C18C9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E0321B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5B493F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970EB7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C071D9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807C58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D31E6C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E6EF0C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117DA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B2B589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8F337E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C3EFF4E"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2B9CB4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5D31E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F52B31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2AD277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7CEC26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20618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EF45F0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FEF593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147E81D"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77D52920"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r w:rsidRPr="00884011">
              <w:rPr>
                <w:rFonts w:ascii="Calibri" w:eastAsia="Times New Roman" w:hAnsi="Calibri" w:cs="Calibri"/>
                <w:b/>
                <w:bCs/>
                <w:color w:val="000000"/>
                <w:kern w:val="0"/>
                <w:sz w:val="24"/>
                <w:szCs w:val="24"/>
                <w:lang w:eastAsia="hr-HR"/>
                <w14:ligatures w14:val="none"/>
              </w:rPr>
              <w:t xml:space="preserve">UKUPNO PRIJAVLJENO PRVII VIŠI ISPLATNI RED.......................................15.821,40 </w:t>
            </w:r>
            <w:proofErr w:type="spellStart"/>
            <w:r w:rsidRPr="00884011">
              <w:rPr>
                <w:rFonts w:ascii="Calibri" w:eastAsia="Times New Roman" w:hAnsi="Calibri" w:cs="Calibri"/>
                <w:b/>
                <w:bCs/>
                <w:color w:val="000000"/>
                <w:kern w:val="0"/>
                <w:sz w:val="24"/>
                <w:szCs w:val="24"/>
                <w:lang w:eastAsia="hr-HR"/>
                <w14:ligatures w14:val="none"/>
              </w:rPr>
              <w:t>eur</w:t>
            </w:r>
            <w:proofErr w:type="spellEnd"/>
            <w:r w:rsidRPr="00884011">
              <w:rPr>
                <w:rFonts w:ascii="Calibri" w:eastAsia="Times New Roman" w:hAnsi="Calibri" w:cs="Calibri"/>
                <w:b/>
                <w:bCs/>
                <w:color w:val="000000"/>
                <w:kern w:val="0"/>
                <w:sz w:val="24"/>
                <w:szCs w:val="24"/>
                <w:lang w:eastAsia="hr-HR"/>
                <w14:ligatures w14:val="none"/>
              </w:rPr>
              <w:t xml:space="preserve"> / 119.206,34 kn</w:t>
            </w:r>
          </w:p>
        </w:tc>
        <w:tc>
          <w:tcPr>
            <w:tcW w:w="36" w:type="dxa"/>
            <w:vAlign w:val="center"/>
            <w:hideMark/>
          </w:tcPr>
          <w:p w14:paraId="4797B00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6E7B6B8"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5EA05A87" w14:textId="77777777" w:rsidR="00884011" w:rsidRPr="00884011" w:rsidRDefault="00884011" w:rsidP="00884011">
            <w:pPr>
              <w:spacing w:after="0" w:line="240" w:lineRule="auto"/>
              <w:rPr>
                <w:rFonts w:ascii="Calibri" w:eastAsia="Times New Roman" w:hAnsi="Calibri" w:cs="Calibri"/>
                <w:b/>
                <w:bCs/>
                <w:color w:val="000000"/>
                <w:kern w:val="0"/>
                <w:sz w:val="24"/>
                <w:szCs w:val="24"/>
                <w:lang w:eastAsia="hr-HR"/>
                <w14:ligatures w14:val="none"/>
              </w:rPr>
            </w:pPr>
          </w:p>
        </w:tc>
        <w:tc>
          <w:tcPr>
            <w:tcW w:w="36" w:type="dxa"/>
            <w:tcBorders>
              <w:top w:val="nil"/>
              <w:left w:val="nil"/>
              <w:bottom w:val="nil"/>
              <w:right w:val="nil"/>
            </w:tcBorders>
            <w:shd w:val="clear" w:color="auto" w:fill="auto"/>
            <w:noWrap/>
            <w:vAlign w:val="bottom"/>
            <w:hideMark/>
          </w:tcPr>
          <w:p w14:paraId="48BDDD83"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p>
        </w:tc>
      </w:tr>
      <w:tr w:rsidR="00884011" w:rsidRPr="00884011" w14:paraId="2D46ACCB"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259794C"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r w:rsidRPr="00884011">
              <w:rPr>
                <w:rFonts w:ascii="Calibri" w:eastAsia="Times New Roman" w:hAnsi="Calibri" w:cs="Calibri"/>
                <w:b/>
                <w:bCs/>
                <w:color w:val="000000"/>
                <w:kern w:val="0"/>
                <w:sz w:val="24"/>
                <w:szCs w:val="24"/>
                <w:lang w:eastAsia="hr-HR"/>
                <w14:ligatures w14:val="none"/>
              </w:rPr>
              <w:t xml:space="preserve">UKUPNO PRIZNATO DRUGI VIŠI ISPLATNI RED......................................15.821,40 </w:t>
            </w:r>
            <w:proofErr w:type="spellStart"/>
            <w:r w:rsidRPr="00884011">
              <w:rPr>
                <w:rFonts w:ascii="Calibri" w:eastAsia="Times New Roman" w:hAnsi="Calibri" w:cs="Calibri"/>
                <w:b/>
                <w:bCs/>
                <w:color w:val="000000"/>
                <w:kern w:val="0"/>
                <w:sz w:val="24"/>
                <w:szCs w:val="24"/>
                <w:lang w:eastAsia="hr-HR"/>
                <w14:ligatures w14:val="none"/>
              </w:rPr>
              <w:t>eur</w:t>
            </w:r>
            <w:proofErr w:type="spellEnd"/>
            <w:r w:rsidRPr="00884011">
              <w:rPr>
                <w:rFonts w:ascii="Calibri" w:eastAsia="Times New Roman" w:hAnsi="Calibri" w:cs="Calibri"/>
                <w:b/>
                <w:bCs/>
                <w:color w:val="000000"/>
                <w:kern w:val="0"/>
                <w:sz w:val="24"/>
                <w:szCs w:val="24"/>
                <w:lang w:eastAsia="hr-HR"/>
                <w14:ligatures w14:val="none"/>
              </w:rPr>
              <w:t xml:space="preserve"> / 119.206,34 kn</w:t>
            </w:r>
          </w:p>
        </w:tc>
        <w:tc>
          <w:tcPr>
            <w:tcW w:w="36" w:type="dxa"/>
            <w:vAlign w:val="center"/>
            <w:hideMark/>
          </w:tcPr>
          <w:p w14:paraId="6D8F4B3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63E4506"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0B5FB9CC" w14:textId="77777777" w:rsidR="00884011" w:rsidRPr="00884011" w:rsidRDefault="00884011" w:rsidP="00884011">
            <w:pPr>
              <w:spacing w:after="0" w:line="240" w:lineRule="auto"/>
              <w:rPr>
                <w:rFonts w:ascii="Calibri" w:eastAsia="Times New Roman" w:hAnsi="Calibri" w:cs="Calibri"/>
                <w:b/>
                <w:bCs/>
                <w:color w:val="000000"/>
                <w:kern w:val="0"/>
                <w:sz w:val="24"/>
                <w:szCs w:val="24"/>
                <w:lang w:eastAsia="hr-HR"/>
                <w14:ligatures w14:val="none"/>
              </w:rPr>
            </w:pPr>
          </w:p>
        </w:tc>
        <w:tc>
          <w:tcPr>
            <w:tcW w:w="36" w:type="dxa"/>
            <w:tcBorders>
              <w:top w:val="nil"/>
              <w:left w:val="nil"/>
              <w:bottom w:val="nil"/>
              <w:right w:val="nil"/>
            </w:tcBorders>
            <w:shd w:val="clear" w:color="auto" w:fill="auto"/>
            <w:noWrap/>
            <w:vAlign w:val="bottom"/>
            <w:hideMark/>
          </w:tcPr>
          <w:p w14:paraId="7267769C"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p>
        </w:tc>
      </w:tr>
      <w:tr w:rsidR="00884011" w:rsidRPr="00884011" w14:paraId="65DB907E"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1DEA9E85"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r w:rsidRPr="00884011">
              <w:rPr>
                <w:rFonts w:ascii="Calibri" w:eastAsia="Times New Roman" w:hAnsi="Calibri" w:cs="Calibri"/>
                <w:b/>
                <w:bCs/>
                <w:color w:val="000000"/>
                <w:kern w:val="0"/>
                <w:sz w:val="24"/>
                <w:szCs w:val="24"/>
                <w:lang w:eastAsia="hr-HR"/>
                <w14:ligatures w14:val="none"/>
              </w:rPr>
              <w:t xml:space="preserve">UKUPNO OSPORENO DRUGI VIŠI ISPLATNI RED......................................0,00 </w:t>
            </w:r>
            <w:proofErr w:type="spellStart"/>
            <w:r w:rsidRPr="00884011">
              <w:rPr>
                <w:rFonts w:ascii="Calibri" w:eastAsia="Times New Roman" w:hAnsi="Calibri" w:cs="Calibri"/>
                <w:b/>
                <w:bCs/>
                <w:color w:val="000000"/>
                <w:kern w:val="0"/>
                <w:sz w:val="24"/>
                <w:szCs w:val="24"/>
                <w:lang w:eastAsia="hr-HR"/>
                <w14:ligatures w14:val="none"/>
              </w:rPr>
              <w:t>eur</w:t>
            </w:r>
            <w:proofErr w:type="spellEnd"/>
            <w:r w:rsidRPr="00884011">
              <w:rPr>
                <w:rFonts w:ascii="Calibri" w:eastAsia="Times New Roman" w:hAnsi="Calibri" w:cs="Calibri"/>
                <w:b/>
                <w:bCs/>
                <w:color w:val="000000"/>
                <w:kern w:val="0"/>
                <w:sz w:val="24"/>
                <w:szCs w:val="24"/>
                <w:lang w:eastAsia="hr-HR"/>
                <w14:ligatures w14:val="none"/>
              </w:rPr>
              <w:t xml:space="preserve"> / 0,00 kn</w:t>
            </w:r>
          </w:p>
        </w:tc>
        <w:tc>
          <w:tcPr>
            <w:tcW w:w="36" w:type="dxa"/>
            <w:vAlign w:val="center"/>
            <w:hideMark/>
          </w:tcPr>
          <w:p w14:paraId="4CD015A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A68FBB1"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33431009" w14:textId="77777777" w:rsidR="00884011" w:rsidRPr="00884011" w:rsidRDefault="00884011" w:rsidP="00884011">
            <w:pPr>
              <w:spacing w:after="0" w:line="240" w:lineRule="auto"/>
              <w:rPr>
                <w:rFonts w:ascii="Calibri" w:eastAsia="Times New Roman" w:hAnsi="Calibri" w:cs="Calibri"/>
                <w:b/>
                <w:bCs/>
                <w:color w:val="000000"/>
                <w:kern w:val="0"/>
                <w:sz w:val="24"/>
                <w:szCs w:val="24"/>
                <w:lang w:eastAsia="hr-HR"/>
                <w14:ligatures w14:val="none"/>
              </w:rPr>
            </w:pPr>
          </w:p>
        </w:tc>
        <w:tc>
          <w:tcPr>
            <w:tcW w:w="36" w:type="dxa"/>
            <w:tcBorders>
              <w:top w:val="nil"/>
              <w:left w:val="nil"/>
              <w:bottom w:val="nil"/>
              <w:right w:val="nil"/>
            </w:tcBorders>
            <w:shd w:val="clear" w:color="auto" w:fill="auto"/>
            <w:noWrap/>
            <w:vAlign w:val="bottom"/>
            <w:hideMark/>
          </w:tcPr>
          <w:p w14:paraId="2ECAF014"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p>
        </w:tc>
      </w:tr>
      <w:tr w:rsidR="00884011" w:rsidRPr="00884011" w14:paraId="785B8FD4" w14:textId="77777777" w:rsidTr="00884011">
        <w:trPr>
          <w:trHeight w:val="288"/>
        </w:trPr>
        <w:tc>
          <w:tcPr>
            <w:tcW w:w="4872" w:type="dxa"/>
            <w:gridSpan w:val="5"/>
            <w:tcBorders>
              <w:top w:val="nil"/>
              <w:left w:val="nil"/>
              <w:bottom w:val="nil"/>
              <w:right w:val="nil"/>
            </w:tcBorders>
            <w:shd w:val="clear" w:color="auto" w:fill="auto"/>
            <w:vAlign w:val="bottom"/>
            <w:hideMark/>
          </w:tcPr>
          <w:p w14:paraId="688C99A1"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U </w:t>
            </w:r>
            <w:proofErr w:type="spellStart"/>
            <w:r w:rsidRPr="00884011">
              <w:rPr>
                <w:rFonts w:ascii="Calibri" w:eastAsia="Times New Roman" w:hAnsi="Calibri" w:cs="Calibri"/>
                <w:color w:val="000000"/>
                <w:kern w:val="0"/>
                <w:lang w:eastAsia="hr-HR"/>
                <w14:ligatures w14:val="none"/>
              </w:rPr>
              <w:t>Miholjancu</w:t>
            </w:r>
            <w:proofErr w:type="spellEnd"/>
            <w:r w:rsidRPr="00884011">
              <w:rPr>
                <w:rFonts w:ascii="Calibri" w:eastAsia="Times New Roman" w:hAnsi="Calibri" w:cs="Calibri"/>
                <w:color w:val="000000"/>
                <w:kern w:val="0"/>
                <w:lang w:eastAsia="hr-HR"/>
                <w14:ligatures w14:val="none"/>
              </w:rPr>
              <w:t>, 17.08.2023.godine</w:t>
            </w:r>
          </w:p>
        </w:tc>
        <w:tc>
          <w:tcPr>
            <w:tcW w:w="946" w:type="dxa"/>
            <w:tcBorders>
              <w:top w:val="nil"/>
              <w:left w:val="nil"/>
              <w:bottom w:val="nil"/>
              <w:right w:val="nil"/>
            </w:tcBorders>
            <w:shd w:val="clear" w:color="auto" w:fill="auto"/>
            <w:vAlign w:val="bottom"/>
            <w:hideMark/>
          </w:tcPr>
          <w:p w14:paraId="74EE97A4"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p>
        </w:tc>
        <w:tc>
          <w:tcPr>
            <w:tcW w:w="955" w:type="dxa"/>
            <w:tcBorders>
              <w:top w:val="nil"/>
              <w:left w:val="nil"/>
              <w:bottom w:val="nil"/>
              <w:right w:val="nil"/>
            </w:tcBorders>
            <w:shd w:val="clear" w:color="auto" w:fill="auto"/>
            <w:vAlign w:val="bottom"/>
            <w:hideMark/>
          </w:tcPr>
          <w:p w14:paraId="003C6CD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92803C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5687" w:type="dxa"/>
            <w:gridSpan w:val="6"/>
            <w:tcBorders>
              <w:top w:val="nil"/>
              <w:left w:val="nil"/>
              <w:bottom w:val="nil"/>
              <w:right w:val="nil"/>
            </w:tcBorders>
            <w:shd w:val="clear" w:color="auto" w:fill="auto"/>
            <w:vAlign w:val="bottom"/>
            <w:hideMark/>
          </w:tcPr>
          <w:p w14:paraId="7F254E9E"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Stečajni upravitelj : Branko Smrtić, </w:t>
            </w:r>
            <w:proofErr w:type="spellStart"/>
            <w:r w:rsidRPr="00884011">
              <w:rPr>
                <w:rFonts w:ascii="Calibri" w:eastAsia="Times New Roman" w:hAnsi="Calibri" w:cs="Calibri"/>
                <w:color w:val="000000"/>
                <w:kern w:val="0"/>
                <w:lang w:eastAsia="hr-HR"/>
                <w14:ligatures w14:val="none"/>
              </w:rPr>
              <w:t>dipl.ing</w:t>
            </w:r>
            <w:proofErr w:type="spellEnd"/>
            <w:r w:rsidRPr="00884011">
              <w:rPr>
                <w:rFonts w:ascii="Calibri" w:eastAsia="Times New Roman" w:hAnsi="Calibri" w:cs="Calibri"/>
                <w:color w:val="000000"/>
                <w:kern w:val="0"/>
                <w:lang w:eastAsia="hr-HR"/>
                <w14:ligatures w14:val="none"/>
              </w:rPr>
              <w:t>.</w:t>
            </w:r>
          </w:p>
        </w:tc>
        <w:tc>
          <w:tcPr>
            <w:tcW w:w="36" w:type="dxa"/>
            <w:vAlign w:val="center"/>
            <w:hideMark/>
          </w:tcPr>
          <w:p w14:paraId="5545F88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FF8AE9C" w14:textId="77777777" w:rsidTr="00884011">
        <w:trPr>
          <w:trHeight w:val="288"/>
        </w:trPr>
        <w:tc>
          <w:tcPr>
            <w:tcW w:w="1055" w:type="dxa"/>
            <w:tcBorders>
              <w:top w:val="nil"/>
              <w:left w:val="nil"/>
              <w:bottom w:val="nil"/>
              <w:right w:val="nil"/>
            </w:tcBorders>
            <w:shd w:val="clear" w:color="auto" w:fill="auto"/>
            <w:vAlign w:val="bottom"/>
            <w:hideMark/>
          </w:tcPr>
          <w:p w14:paraId="6BA9BAD7"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p>
        </w:tc>
        <w:tc>
          <w:tcPr>
            <w:tcW w:w="948" w:type="dxa"/>
            <w:tcBorders>
              <w:top w:val="nil"/>
              <w:left w:val="nil"/>
              <w:bottom w:val="nil"/>
              <w:right w:val="nil"/>
            </w:tcBorders>
            <w:shd w:val="clear" w:color="auto" w:fill="auto"/>
            <w:vAlign w:val="bottom"/>
            <w:hideMark/>
          </w:tcPr>
          <w:p w14:paraId="6971A9A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4885C2D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E903F7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EDEB8A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115DC58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56F284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469F98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1096649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749CF52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4476ABC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17A8781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514B85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6EFD5B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69E6A29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83C7080" w14:textId="77777777" w:rsidTr="00884011">
        <w:trPr>
          <w:trHeight w:val="288"/>
        </w:trPr>
        <w:tc>
          <w:tcPr>
            <w:tcW w:w="1055" w:type="dxa"/>
            <w:tcBorders>
              <w:top w:val="nil"/>
              <w:left w:val="nil"/>
              <w:bottom w:val="nil"/>
              <w:right w:val="nil"/>
            </w:tcBorders>
            <w:shd w:val="clear" w:color="auto" w:fill="auto"/>
            <w:vAlign w:val="bottom"/>
            <w:hideMark/>
          </w:tcPr>
          <w:p w14:paraId="124F67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0B34D36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049FE66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5569CD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6CAB58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09A2A6F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FECA1B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40565C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0E1DDA1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2A44355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15C0138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04BA7E6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01903D7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1593B8D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5F27783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31F06C0" w14:textId="77777777" w:rsidTr="00884011">
        <w:trPr>
          <w:trHeight w:val="288"/>
        </w:trPr>
        <w:tc>
          <w:tcPr>
            <w:tcW w:w="1055" w:type="dxa"/>
            <w:tcBorders>
              <w:top w:val="nil"/>
              <w:left w:val="nil"/>
              <w:bottom w:val="nil"/>
              <w:right w:val="nil"/>
            </w:tcBorders>
            <w:shd w:val="clear" w:color="auto" w:fill="auto"/>
            <w:vAlign w:val="bottom"/>
            <w:hideMark/>
          </w:tcPr>
          <w:p w14:paraId="11B4A07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597BBC8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7AFC910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655DC9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6FD701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23C2024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4DDB15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7E9FB4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659990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464F766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17E52B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163815A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00A3026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8A1053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2452AF6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2754058" w14:textId="77777777" w:rsidTr="00884011">
        <w:trPr>
          <w:trHeight w:val="288"/>
        </w:trPr>
        <w:tc>
          <w:tcPr>
            <w:tcW w:w="1055" w:type="dxa"/>
            <w:tcBorders>
              <w:top w:val="nil"/>
              <w:left w:val="nil"/>
              <w:bottom w:val="nil"/>
              <w:right w:val="nil"/>
            </w:tcBorders>
            <w:shd w:val="clear" w:color="auto" w:fill="auto"/>
            <w:vAlign w:val="bottom"/>
            <w:hideMark/>
          </w:tcPr>
          <w:p w14:paraId="2852C22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09EF8F4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46575F1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20E870A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10359C2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73B4E2A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D671F7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82FF8E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636D289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6DBBCF6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5910570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2E7221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581302C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C5E57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7A5ED09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08C0B42" w14:textId="77777777" w:rsidTr="00884011">
        <w:trPr>
          <w:trHeight w:val="288"/>
        </w:trPr>
        <w:tc>
          <w:tcPr>
            <w:tcW w:w="1055" w:type="dxa"/>
            <w:tcBorders>
              <w:top w:val="nil"/>
              <w:left w:val="nil"/>
              <w:bottom w:val="nil"/>
              <w:right w:val="nil"/>
            </w:tcBorders>
            <w:shd w:val="clear" w:color="auto" w:fill="auto"/>
            <w:vAlign w:val="bottom"/>
            <w:hideMark/>
          </w:tcPr>
          <w:p w14:paraId="073243D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2E60663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433E3C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596546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3318C2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0EDB652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11C3611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F71128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7FE107C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76F460B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182F3D6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75341B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000C737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8B5F38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774D037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70F2AAF" w14:textId="77777777" w:rsidTr="00884011">
        <w:trPr>
          <w:trHeight w:val="288"/>
        </w:trPr>
        <w:tc>
          <w:tcPr>
            <w:tcW w:w="1055" w:type="dxa"/>
            <w:tcBorders>
              <w:top w:val="nil"/>
              <w:left w:val="nil"/>
              <w:bottom w:val="nil"/>
              <w:right w:val="nil"/>
            </w:tcBorders>
            <w:shd w:val="clear" w:color="auto" w:fill="auto"/>
            <w:noWrap/>
            <w:vAlign w:val="bottom"/>
            <w:hideMark/>
          </w:tcPr>
          <w:p w14:paraId="7798C10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noWrap/>
            <w:vAlign w:val="bottom"/>
            <w:hideMark/>
          </w:tcPr>
          <w:p w14:paraId="3A31685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noWrap/>
            <w:vAlign w:val="bottom"/>
            <w:hideMark/>
          </w:tcPr>
          <w:p w14:paraId="147D440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noWrap/>
            <w:vAlign w:val="bottom"/>
            <w:hideMark/>
          </w:tcPr>
          <w:p w14:paraId="24A67EC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noWrap/>
            <w:vAlign w:val="bottom"/>
            <w:hideMark/>
          </w:tcPr>
          <w:p w14:paraId="225A7CC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noWrap/>
            <w:vAlign w:val="bottom"/>
            <w:hideMark/>
          </w:tcPr>
          <w:p w14:paraId="047181A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noWrap/>
            <w:vAlign w:val="bottom"/>
            <w:hideMark/>
          </w:tcPr>
          <w:p w14:paraId="1188000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noWrap/>
            <w:vAlign w:val="bottom"/>
            <w:hideMark/>
          </w:tcPr>
          <w:p w14:paraId="2976830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noWrap/>
            <w:vAlign w:val="bottom"/>
            <w:hideMark/>
          </w:tcPr>
          <w:p w14:paraId="428EA0D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noWrap/>
            <w:vAlign w:val="bottom"/>
            <w:hideMark/>
          </w:tcPr>
          <w:p w14:paraId="74BDB33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noWrap/>
            <w:vAlign w:val="bottom"/>
            <w:hideMark/>
          </w:tcPr>
          <w:p w14:paraId="2C90638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noWrap/>
            <w:vAlign w:val="bottom"/>
            <w:hideMark/>
          </w:tcPr>
          <w:p w14:paraId="3A45F35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noWrap/>
            <w:vAlign w:val="bottom"/>
            <w:hideMark/>
          </w:tcPr>
          <w:p w14:paraId="289592F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noWrap/>
            <w:vAlign w:val="bottom"/>
            <w:hideMark/>
          </w:tcPr>
          <w:p w14:paraId="0D3414A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220A0F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B55DD9C" w14:textId="77777777" w:rsidTr="00884011">
        <w:trPr>
          <w:trHeight w:val="288"/>
        </w:trPr>
        <w:tc>
          <w:tcPr>
            <w:tcW w:w="1055" w:type="dxa"/>
            <w:tcBorders>
              <w:top w:val="nil"/>
              <w:left w:val="nil"/>
              <w:bottom w:val="nil"/>
              <w:right w:val="nil"/>
            </w:tcBorders>
            <w:shd w:val="clear" w:color="auto" w:fill="auto"/>
            <w:noWrap/>
            <w:vAlign w:val="bottom"/>
            <w:hideMark/>
          </w:tcPr>
          <w:p w14:paraId="1BE56B8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noWrap/>
            <w:vAlign w:val="bottom"/>
            <w:hideMark/>
          </w:tcPr>
          <w:p w14:paraId="4B5A8F2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noWrap/>
            <w:vAlign w:val="bottom"/>
            <w:hideMark/>
          </w:tcPr>
          <w:p w14:paraId="6C33A49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noWrap/>
            <w:vAlign w:val="bottom"/>
            <w:hideMark/>
          </w:tcPr>
          <w:p w14:paraId="143DF64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noWrap/>
            <w:vAlign w:val="bottom"/>
            <w:hideMark/>
          </w:tcPr>
          <w:p w14:paraId="281D7E9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noWrap/>
            <w:vAlign w:val="bottom"/>
            <w:hideMark/>
          </w:tcPr>
          <w:p w14:paraId="0E8D88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noWrap/>
            <w:vAlign w:val="bottom"/>
            <w:hideMark/>
          </w:tcPr>
          <w:p w14:paraId="66ACDCD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noWrap/>
            <w:vAlign w:val="bottom"/>
            <w:hideMark/>
          </w:tcPr>
          <w:p w14:paraId="10A1F9E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noWrap/>
            <w:vAlign w:val="bottom"/>
            <w:hideMark/>
          </w:tcPr>
          <w:p w14:paraId="30FDEBA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noWrap/>
            <w:vAlign w:val="bottom"/>
            <w:hideMark/>
          </w:tcPr>
          <w:p w14:paraId="1846A82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noWrap/>
            <w:vAlign w:val="bottom"/>
            <w:hideMark/>
          </w:tcPr>
          <w:p w14:paraId="69AEDB3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noWrap/>
            <w:vAlign w:val="bottom"/>
            <w:hideMark/>
          </w:tcPr>
          <w:p w14:paraId="741D3D3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noWrap/>
            <w:vAlign w:val="bottom"/>
            <w:hideMark/>
          </w:tcPr>
          <w:p w14:paraId="20C1B46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noWrap/>
            <w:vAlign w:val="bottom"/>
            <w:hideMark/>
          </w:tcPr>
          <w:p w14:paraId="4232BC6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2F72348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49D64CB" w14:textId="77777777" w:rsidTr="00884011">
        <w:trPr>
          <w:trHeight w:val="288"/>
        </w:trPr>
        <w:tc>
          <w:tcPr>
            <w:tcW w:w="1055" w:type="dxa"/>
            <w:tcBorders>
              <w:top w:val="nil"/>
              <w:left w:val="nil"/>
              <w:bottom w:val="nil"/>
              <w:right w:val="nil"/>
            </w:tcBorders>
            <w:shd w:val="clear" w:color="auto" w:fill="auto"/>
            <w:vAlign w:val="bottom"/>
            <w:hideMark/>
          </w:tcPr>
          <w:p w14:paraId="382376D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4393401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030F9E3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93532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8EE344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4558D51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BF3923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A3D576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E4E8AA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1629A45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5691C97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31EA8E6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0E65094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55212A0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745539F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CA3104B" w14:textId="77777777" w:rsidTr="00884011">
        <w:trPr>
          <w:trHeight w:val="288"/>
        </w:trPr>
        <w:tc>
          <w:tcPr>
            <w:tcW w:w="1055" w:type="dxa"/>
            <w:tcBorders>
              <w:top w:val="nil"/>
              <w:left w:val="nil"/>
              <w:bottom w:val="nil"/>
              <w:right w:val="nil"/>
            </w:tcBorders>
            <w:shd w:val="clear" w:color="auto" w:fill="auto"/>
            <w:vAlign w:val="bottom"/>
            <w:hideMark/>
          </w:tcPr>
          <w:p w14:paraId="25306BB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4DA1B05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4EF5BC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44FAF7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00A2E5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61A05A2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FAE895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5D8ABC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4428F7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28878FF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3AAE39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7DEA61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23B929B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1182F20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678BE37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D601AB9" w14:textId="77777777" w:rsidTr="00884011">
        <w:trPr>
          <w:trHeight w:val="288"/>
        </w:trPr>
        <w:tc>
          <w:tcPr>
            <w:tcW w:w="1055" w:type="dxa"/>
            <w:tcBorders>
              <w:top w:val="nil"/>
              <w:left w:val="nil"/>
              <w:bottom w:val="nil"/>
              <w:right w:val="nil"/>
            </w:tcBorders>
            <w:shd w:val="clear" w:color="auto" w:fill="auto"/>
            <w:vAlign w:val="bottom"/>
            <w:hideMark/>
          </w:tcPr>
          <w:p w14:paraId="16B4FDF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387EC13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71C763C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94C7CE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65F694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2556A2B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7ACD26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C1041F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66BF48F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535F1A5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0281BFE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46AB4A3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44B2F9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36EB91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09C0328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FC78432" w14:textId="77777777" w:rsidTr="00884011">
        <w:trPr>
          <w:trHeight w:val="288"/>
        </w:trPr>
        <w:tc>
          <w:tcPr>
            <w:tcW w:w="1055" w:type="dxa"/>
            <w:tcBorders>
              <w:top w:val="nil"/>
              <w:left w:val="nil"/>
              <w:bottom w:val="nil"/>
              <w:right w:val="nil"/>
            </w:tcBorders>
            <w:shd w:val="clear" w:color="auto" w:fill="auto"/>
            <w:vAlign w:val="bottom"/>
            <w:hideMark/>
          </w:tcPr>
          <w:p w14:paraId="5AEDFA5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76A9618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B0F38E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7207E7F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45BB37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3D00E56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66E507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11235E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2AADA1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0F7DE29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6B6AE88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7F67D19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4CE1925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4B8A5E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3AC201B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1833326" w14:textId="77777777" w:rsidTr="00884011">
        <w:trPr>
          <w:trHeight w:val="288"/>
        </w:trPr>
        <w:tc>
          <w:tcPr>
            <w:tcW w:w="1055" w:type="dxa"/>
            <w:tcBorders>
              <w:top w:val="nil"/>
              <w:left w:val="nil"/>
              <w:bottom w:val="nil"/>
              <w:right w:val="nil"/>
            </w:tcBorders>
            <w:shd w:val="clear" w:color="auto" w:fill="auto"/>
            <w:vAlign w:val="bottom"/>
            <w:hideMark/>
          </w:tcPr>
          <w:p w14:paraId="6427420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511D453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6AF5F33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787FD4A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B0DDE8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3E1E2B5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2670B9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D8B9BC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7FE52D8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160FE83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B4C2F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34C9A03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615715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FA927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476B114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EF1F5E5" w14:textId="77777777" w:rsidTr="00884011">
        <w:trPr>
          <w:trHeight w:val="288"/>
        </w:trPr>
        <w:tc>
          <w:tcPr>
            <w:tcW w:w="1055" w:type="dxa"/>
            <w:tcBorders>
              <w:top w:val="nil"/>
              <w:left w:val="nil"/>
              <w:bottom w:val="nil"/>
              <w:right w:val="nil"/>
            </w:tcBorders>
            <w:shd w:val="clear" w:color="auto" w:fill="auto"/>
            <w:vAlign w:val="bottom"/>
            <w:hideMark/>
          </w:tcPr>
          <w:p w14:paraId="514E2EE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3F69C4D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7B1F23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60A59D4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C8F148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2812EB7D"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8E0E49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6AE47F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470B200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10D9665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F380CB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244CC50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02ED9B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1063CC61"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5FA458D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43CE3BE" w14:textId="77777777" w:rsidTr="00884011">
        <w:trPr>
          <w:trHeight w:val="288"/>
        </w:trPr>
        <w:tc>
          <w:tcPr>
            <w:tcW w:w="1055" w:type="dxa"/>
            <w:tcBorders>
              <w:top w:val="nil"/>
              <w:left w:val="nil"/>
              <w:bottom w:val="nil"/>
              <w:right w:val="nil"/>
            </w:tcBorders>
            <w:shd w:val="clear" w:color="auto" w:fill="auto"/>
            <w:vAlign w:val="bottom"/>
            <w:hideMark/>
          </w:tcPr>
          <w:p w14:paraId="6373235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531F8F9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7CD40BD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6DD7003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C30E26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2A6B475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09CA30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42830B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4E2CF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1C31D4C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3EBB8B7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3BE2132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6B0648A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B1D844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6667B94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48D5D37" w14:textId="77777777" w:rsidTr="00884011">
        <w:trPr>
          <w:trHeight w:val="288"/>
        </w:trPr>
        <w:tc>
          <w:tcPr>
            <w:tcW w:w="1055" w:type="dxa"/>
            <w:tcBorders>
              <w:top w:val="nil"/>
              <w:left w:val="nil"/>
              <w:bottom w:val="nil"/>
              <w:right w:val="nil"/>
            </w:tcBorders>
            <w:shd w:val="clear" w:color="auto" w:fill="auto"/>
            <w:vAlign w:val="bottom"/>
            <w:hideMark/>
          </w:tcPr>
          <w:p w14:paraId="1EF9B3E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C77BAD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4848026E"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D92098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683880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6F058F0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34C619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448051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39F72DA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5A9F164A"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2426FEA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0705455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7041ABD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26A286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5D9CD46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F12F340" w14:textId="77777777" w:rsidTr="00884011">
        <w:trPr>
          <w:trHeight w:val="288"/>
        </w:trPr>
        <w:tc>
          <w:tcPr>
            <w:tcW w:w="1055" w:type="dxa"/>
            <w:tcBorders>
              <w:top w:val="nil"/>
              <w:left w:val="nil"/>
              <w:bottom w:val="nil"/>
              <w:right w:val="nil"/>
            </w:tcBorders>
            <w:shd w:val="clear" w:color="auto" w:fill="auto"/>
            <w:vAlign w:val="bottom"/>
            <w:hideMark/>
          </w:tcPr>
          <w:p w14:paraId="1E3DF31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49A40A6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3530091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ED9212E"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ADA9E2E"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6FF3149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B69C27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3553DF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78363F0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541D191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B5913A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235498C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7F760EB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F1E749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7E6AB79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9CD23A7" w14:textId="77777777" w:rsidTr="00884011">
        <w:trPr>
          <w:trHeight w:val="288"/>
        </w:trPr>
        <w:tc>
          <w:tcPr>
            <w:tcW w:w="1055" w:type="dxa"/>
            <w:tcBorders>
              <w:top w:val="nil"/>
              <w:left w:val="nil"/>
              <w:bottom w:val="nil"/>
              <w:right w:val="nil"/>
            </w:tcBorders>
            <w:shd w:val="clear" w:color="auto" w:fill="auto"/>
            <w:vAlign w:val="bottom"/>
            <w:hideMark/>
          </w:tcPr>
          <w:p w14:paraId="750AC9C5"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39EB7D8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1A3AB04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58897BA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2D59395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52F9949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BC785A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0604FF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49E84B7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6FA4B9F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1D7E7A51"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1827439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558498D"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170A765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076A084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E5C60B8" w14:textId="77777777" w:rsidTr="00884011">
        <w:trPr>
          <w:trHeight w:val="288"/>
        </w:trPr>
        <w:tc>
          <w:tcPr>
            <w:tcW w:w="1055" w:type="dxa"/>
            <w:tcBorders>
              <w:top w:val="nil"/>
              <w:left w:val="nil"/>
              <w:bottom w:val="nil"/>
              <w:right w:val="nil"/>
            </w:tcBorders>
            <w:shd w:val="clear" w:color="auto" w:fill="auto"/>
            <w:vAlign w:val="bottom"/>
            <w:hideMark/>
          </w:tcPr>
          <w:p w14:paraId="1DDD818E"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55BFEDCA"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3F1249F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3BACF5B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55BCEB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5E161CC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115A86C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58F0AE7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462245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6417C80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F62CDB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0C7B301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6CF09BD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596D3B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6644898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7D0E50B" w14:textId="77777777" w:rsidTr="00884011">
        <w:trPr>
          <w:trHeight w:val="288"/>
        </w:trPr>
        <w:tc>
          <w:tcPr>
            <w:tcW w:w="1055" w:type="dxa"/>
            <w:tcBorders>
              <w:top w:val="nil"/>
              <w:left w:val="nil"/>
              <w:bottom w:val="nil"/>
              <w:right w:val="nil"/>
            </w:tcBorders>
            <w:shd w:val="clear" w:color="auto" w:fill="auto"/>
            <w:vAlign w:val="bottom"/>
            <w:hideMark/>
          </w:tcPr>
          <w:p w14:paraId="68F775E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7872A03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6078550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3622C6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84F57B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46E50CED"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C2DCD3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425BC9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16C2083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2CC1E16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24F0E17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4806832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CE21861"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8CE1755"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2561E66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20495AE" w14:textId="77777777" w:rsidTr="00884011">
        <w:trPr>
          <w:trHeight w:val="288"/>
        </w:trPr>
        <w:tc>
          <w:tcPr>
            <w:tcW w:w="1055" w:type="dxa"/>
            <w:tcBorders>
              <w:top w:val="nil"/>
              <w:left w:val="nil"/>
              <w:bottom w:val="nil"/>
              <w:right w:val="nil"/>
            </w:tcBorders>
            <w:shd w:val="clear" w:color="auto" w:fill="auto"/>
            <w:vAlign w:val="bottom"/>
            <w:hideMark/>
          </w:tcPr>
          <w:p w14:paraId="63EFB8DA"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7E93659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77ACA53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354A657A"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223CBF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3254A9F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509E7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180566F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24AE71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2E91534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1833809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0AD7E4A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176B104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15BCC6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39BC909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131B92C" w14:textId="77777777" w:rsidTr="00884011">
        <w:trPr>
          <w:trHeight w:val="288"/>
        </w:trPr>
        <w:tc>
          <w:tcPr>
            <w:tcW w:w="1055" w:type="dxa"/>
            <w:tcBorders>
              <w:top w:val="nil"/>
              <w:left w:val="nil"/>
              <w:bottom w:val="nil"/>
              <w:right w:val="nil"/>
            </w:tcBorders>
            <w:shd w:val="clear" w:color="auto" w:fill="auto"/>
            <w:vAlign w:val="bottom"/>
            <w:hideMark/>
          </w:tcPr>
          <w:p w14:paraId="54EEED75"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D1872A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DF33FA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57DD61CD"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2FDCC8A"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3D9CA685"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DAD14B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40130A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CB49E5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282BF68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399D815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A77E0D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13F86F3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CCF812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7F9A656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317B448" w14:textId="77777777" w:rsidTr="00884011">
        <w:trPr>
          <w:trHeight w:val="288"/>
        </w:trPr>
        <w:tc>
          <w:tcPr>
            <w:tcW w:w="1055" w:type="dxa"/>
            <w:tcBorders>
              <w:top w:val="nil"/>
              <w:left w:val="nil"/>
              <w:bottom w:val="nil"/>
              <w:right w:val="nil"/>
            </w:tcBorders>
            <w:shd w:val="clear" w:color="auto" w:fill="auto"/>
            <w:vAlign w:val="bottom"/>
            <w:hideMark/>
          </w:tcPr>
          <w:p w14:paraId="4B99BE3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42295F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1DE05D6E"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36D14F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ACAE116"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6429E52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648F30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7A0B9B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C01C80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4B64460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60DF7A4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786383D5"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1CC5747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5E12F83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18C8314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BDEC758" w14:textId="77777777" w:rsidTr="00884011">
        <w:trPr>
          <w:trHeight w:val="288"/>
        </w:trPr>
        <w:tc>
          <w:tcPr>
            <w:tcW w:w="1055" w:type="dxa"/>
            <w:tcBorders>
              <w:top w:val="nil"/>
              <w:left w:val="nil"/>
              <w:bottom w:val="nil"/>
              <w:right w:val="nil"/>
            </w:tcBorders>
            <w:shd w:val="clear" w:color="auto" w:fill="auto"/>
            <w:vAlign w:val="bottom"/>
            <w:hideMark/>
          </w:tcPr>
          <w:p w14:paraId="4F6C042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7DE8F9E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6DC7FEAA"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2C81A16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41946E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58C0FF8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F16C2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733123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6D4D894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5298AB2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45EAFE4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3293D4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4020F76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BC01B1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23DCE23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6F6FDD9" w14:textId="77777777" w:rsidTr="00884011">
        <w:trPr>
          <w:trHeight w:val="288"/>
        </w:trPr>
        <w:tc>
          <w:tcPr>
            <w:tcW w:w="1055" w:type="dxa"/>
            <w:tcBorders>
              <w:top w:val="nil"/>
              <w:left w:val="nil"/>
              <w:bottom w:val="nil"/>
              <w:right w:val="nil"/>
            </w:tcBorders>
            <w:shd w:val="clear" w:color="auto" w:fill="auto"/>
            <w:vAlign w:val="bottom"/>
            <w:hideMark/>
          </w:tcPr>
          <w:p w14:paraId="5C926EB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78AEEE3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69F4F47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75526BB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5FA3A91"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1BA5C1C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10838A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3712E9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8150FE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3B0EE70E"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45C2E66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10D702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5B948299"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B63202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54D4E8E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338D5BE" w14:textId="77777777" w:rsidTr="00884011">
        <w:trPr>
          <w:trHeight w:val="288"/>
        </w:trPr>
        <w:tc>
          <w:tcPr>
            <w:tcW w:w="1055" w:type="dxa"/>
            <w:tcBorders>
              <w:top w:val="nil"/>
              <w:left w:val="nil"/>
              <w:bottom w:val="nil"/>
              <w:right w:val="nil"/>
            </w:tcBorders>
            <w:shd w:val="clear" w:color="auto" w:fill="auto"/>
            <w:vAlign w:val="bottom"/>
            <w:hideMark/>
          </w:tcPr>
          <w:p w14:paraId="4C7515D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42D3D92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43EBDA1"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5FDAB2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F9A91B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17D5D275"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0F7A16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6F7D08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C0771E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24AAA72E"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41DC62E2"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3ECA4368"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7088B54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7A0914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75F3560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746C6FF" w14:textId="77777777" w:rsidTr="00884011">
        <w:trPr>
          <w:trHeight w:val="288"/>
        </w:trPr>
        <w:tc>
          <w:tcPr>
            <w:tcW w:w="1055" w:type="dxa"/>
            <w:tcBorders>
              <w:top w:val="nil"/>
              <w:left w:val="nil"/>
              <w:bottom w:val="nil"/>
              <w:right w:val="nil"/>
            </w:tcBorders>
            <w:shd w:val="clear" w:color="auto" w:fill="auto"/>
            <w:vAlign w:val="bottom"/>
            <w:hideMark/>
          </w:tcPr>
          <w:p w14:paraId="066C835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0BF64AC3"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029EE53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24CD6387"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66FEA0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3E71803B"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23513D1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EA247A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32A445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630D6214"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13787F05"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10ADAFEC"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7242A0B0"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11B635F" w14:textId="77777777" w:rsidR="00884011" w:rsidRPr="00884011" w:rsidRDefault="00884011" w:rsidP="00884011">
            <w:pPr>
              <w:spacing w:after="0" w:line="240" w:lineRule="auto"/>
              <w:jc w:val="center"/>
              <w:rPr>
                <w:rFonts w:ascii="Times New Roman" w:eastAsia="Times New Roman" w:hAnsi="Times New Roman" w:cs="Times New Roman"/>
                <w:kern w:val="0"/>
                <w:sz w:val="20"/>
                <w:szCs w:val="20"/>
                <w:lang w:eastAsia="hr-HR"/>
                <w14:ligatures w14:val="none"/>
              </w:rPr>
            </w:pPr>
          </w:p>
        </w:tc>
        <w:tc>
          <w:tcPr>
            <w:tcW w:w="36" w:type="dxa"/>
            <w:vAlign w:val="center"/>
            <w:hideMark/>
          </w:tcPr>
          <w:p w14:paraId="12BFE87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CFEAE86" w14:textId="77777777" w:rsidTr="00884011">
        <w:trPr>
          <w:trHeight w:val="288"/>
        </w:trPr>
        <w:tc>
          <w:tcPr>
            <w:tcW w:w="200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14D03D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Trgovački sud u Osijeku, Stalna služba u Slavonskom Brodu</w:t>
            </w:r>
          </w:p>
        </w:tc>
        <w:tc>
          <w:tcPr>
            <w:tcW w:w="191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298E6C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Poslovni broj: 7/St-377/23                </w:t>
            </w:r>
          </w:p>
        </w:tc>
        <w:tc>
          <w:tcPr>
            <w:tcW w:w="380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EDA6FC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Stečajni dužnik: VEDRANA d.o.o. za trgovinu, uvoz i izvoz u stečaju, Zagreb, Radnička cesta 39, OIB 38676978005</w:t>
            </w:r>
          </w:p>
        </w:tc>
        <w:tc>
          <w:tcPr>
            <w:tcW w:w="283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CFF1F6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Stečajna sutkinja : Mirna Vujčić</w:t>
            </w:r>
          </w:p>
        </w:tc>
        <w:tc>
          <w:tcPr>
            <w:tcW w:w="2853"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265754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Ispitno ročište: 24.kolovoza 2023. u 9,00 sati</w:t>
            </w:r>
          </w:p>
        </w:tc>
        <w:tc>
          <w:tcPr>
            <w:tcW w:w="36" w:type="dxa"/>
            <w:vAlign w:val="center"/>
            <w:hideMark/>
          </w:tcPr>
          <w:p w14:paraId="69513F8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CF5FAF0"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017A496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4B5E146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7342CC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64A773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06FFA86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8EBE67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26B42045"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73A8A57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27E1F0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21E55E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7774194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3BFB65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670F6A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96CA587"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6746AD3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1D70E38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0ED4F7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1B176F9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6D21C0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2E1545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B637283"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381720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6A51725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519C841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7C8361C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574C0FA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C0232C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F8DD171"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12CBA1F"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r w:rsidRPr="00884011">
              <w:rPr>
                <w:rFonts w:ascii="Calibri" w:eastAsia="Times New Roman" w:hAnsi="Calibri" w:cs="Calibri"/>
                <w:b/>
                <w:bCs/>
                <w:color w:val="000000"/>
                <w:kern w:val="0"/>
                <w:sz w:val="32"/>
                <w:szCs w:val="32"/>
                <w:lang w:eastAsia="hr-HR"/>
                <w14:ligatures w14:val="none"/>
              </w:rPr>
              <w:t>TABLICA PRIJAVLJENIH TRAŽBINA</w:t>
            </w:r>
          </w:p>
        </w:tc>
        <w:tc>
          <w:tcPr>
            <w:tcW w:w="36" w:type="dxa"/>
            <w:vAlign w:val="center"/>
            <w:hideMark/>
          </w:tcPr>
          <w:p w14:paraId="3BED096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44A13EA"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4EA8918D" w14:textId="77777777" w:rsidR="00884011" w:rsidRPr="00884011" w:rsidRDefault="00884011" w:rsidP="00884011">
            <w:pPr>
              <w:spacing w:after="0" w:line="240" w:lineRule="auto"/>
              <w:rPr>
                <w:rFonts w:ascii="Calibri" w:eastAsia="Times New Roman" w:hAnsi="Calibri" w:cs="Calibri"/>
                <w:b/>
                <w:bCs/>
                <w:color w:val="000000"/>
                <w:kern w:val="0"/>
                <w:sz w:val="32"/>
                <w:szCs w:val="32"/>
                <w:lang w:eastAsia="hr-HR"/>
                <w14:ligatures w14:val="none"/>
              </w:rPr>
            </w:pPr>
          </w:p>
        </w:tc>
        <w:tc>
          <w:tcPr>
            <w:tcW w:w="36" w:type="dxa"/>
            <w:tcBorders>
              <w:top w:val="nil"/>
              <w:left w:val="nil"/>
              <w:bottom w:val="nil"/>
              <w:right w:val="nil"/>
            </w:tcBorders>
            <w:shd w:val="clear" w:color="auto" w:fill="auto"/>
            <w:noWrap/>
            <w:vAlign w:val="bottom"/>
            <w:hideMark/>
          </w:tcPr>
          <w:p w14:paraId="33E49C39"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p>
        </w:tc>
      </w:tr>
      <w:tr w:rsidR="00884011" w:rsidRPr="00884011" w14:paraId="705B0775"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8EAF6B7"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r w:rsidRPr="00884011">
              <w:rPr>
                <w:rFonts w:ascii="Calibri" w:eastAsia="Times New Roman" w:hAnsi="Calibri" w:cs="Calibri"/>
                <w:b/>
                <w:bCs/>
                <w:color w:val="000000"/>
                <w:kern w:val="0"/>
                <w:sz w:val="32"/>
                <w:szCs w:val="32"/>
                <w:lang w:eastAsia="hr-HR"/>
                <w14:ligatures w14:val="none"/>
              </w:rPr>
              <w:t>DRUGI VIŠI ISPLATNI RED</w:t>
            </w:r>
          </w:p>
        </w:tc>
        <w:tc>
          <w:tcPr>
            <w:tcW w:w="36" w:type="dxa"/>
            <w:vAlign w:val="center"/>
            <w:hideMark/>
          </w:tcPr>
          <w:p w14:paraId="390783E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FE22CF1"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6F3A0099" w14:textId="77777777" w:rsidR="00884011" w:rsidRPr="00884011" w:rsidRDefault="00884011" w:rsidP="00884011">
            <w:pPr>
              <w:spacing w:after="0" w:line="240" w:lineRule="auto"/>
              <w:rPr>
                <w:rFonts w:ascii="Calibri" w:eastAsia="Times New Roman" w:hAnsi="Calibri" w:cs="Calibri"/>
                <w:b/>
                <w:bCs/>
                <w:color w:val="000000"/>
                <w:kern w:val="0"/>
                <w:sz w:val="32"/>
                <w:szCs w:val="32"/>
                <w:lang w:eastAsia="hr-HR"/>
                <w14:ligatures w14:val="none"/>
              </w:rPr>
            </w:pPr>
          </w:p>
        </w:tc>
        <w:tc>
          <w:tcPr>
            <w:tcW w:w="36" w:type="dxa"/>
            <w:tcBorders>
              <w:top w:val="nil"/>
              <w:left w:val="nil"/>
              <w:bottom w:val="nil"/>
              <w:right w:val="nil"/>
            </w:tcBorders>
            <w:shd w:val="clear" w:color="auto" w:fill="auto"/>
            <w:noWrap/>
            <w:vAlign w:val="bottom"/>
            <w:hideMark/>
          </w:tcPr>
          <w:p w14:paraId="1F35D968"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p>
        </w:tc>
      </w:tr>
      <w:tr w:rsidR="00884011" w:rsidRPr="00884011" w14:paraId="4C41F1AC" w14:textId="77777777" w:rsidTr="00884011">
        <w:trPr>
          <w:trHeight w:val="288"/>
        </w:trPr>
        <w:tc>
          <w:tcPr>
            <w:tcW w:w="1055" w:type="dxa"/>
            <w:tcBorders>
              <w:top w:val="nil"/>
              <w:left w:val="single" w:sz="4" w:space="0" w:color="auto"/>
              <w:bottom w:val="single" w:sz="4" w:space="0" w:color="auto"/>
              <w:right w:val="nil"/>
            </w:tcBorders>
            <w:shd w:val="clear" w:color="auto" w:fill="auto"/>
            <w:vAlign w:val="bottom"/>
            <w:hideMark/>
          </w:tcPr>
          <w:p w14:paraId="52E302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roofErr w:type="spellStart"/>
            <w:r w:rsidRPr="00884011">
              <w:rPr>
                <w:rFonts w:ascii="Calibri" w:eastAsia="Times New Roman" w:hAnsi="Calibri" w:cs="Calibri"/>
                <w:b/>
                <w:bCs/>
                <w:color w:val="000000"/>
                <w:kern w:val="0"/>
                <w:lang w:eastAsia="hr-HR"/>
                <w14:ligatures w14:val="none"/>
              </w:rPr>
              <w:t>Red.broj</w:t>
            </w:r>
            <w:proofErr w:type="spellEnd"/>
          </w:p>
        </w:tc>
        <w:tc>
          <w:tcPr>
            <w:tcW w:w="2862"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69DC1B6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Vjerovnik</w:t>
            </w:r>
          </w:p>
        </w:tc>
        <w:tc>
          <w:tcPr>
            <w:tcW w:w="1901" w:type="dxa"/>
            <w:gridSpan w:val="2"/>
            <w:tcBorders>
              <w:top w:val="single" w:sz="4" w:space="0" w:color="auto"/>
              <w:left w:val="nil"/>
              <w:bottom w:val="single" w:sz="4" w:space="0" w:color="auto"/>
              <w:right w:val="single" w:sz="4" w:space="0" w:color="000000"/>
            </w:tcBorders>
            <w:shd w:val="clear" w:color="auto" w:fill="auto"/>
            <w:vAlign w:val="bottom"/>
            <w:hideMark/>
          </w:tcPr>
          <w:p w14:paraId="3C148A6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Osnova tražbine</w:t>
            </w:r>
          </w:p>
        </w:tc>
        <w:tc>
          <w:tcPr>
            <w:tcW w:w="1899" w:type="dxa"/>
            <w:gridSpan w:val="2"/>
            <w:tcBorders>
              <w:top w:val="single" w:sz="4" w:space="0" w:color="auto"/>
              <w:left w:val="nil"/>
              <w:bottom w:val="single" w:sz="4" w:space="0" w:color="auto"/>
              <w:right w:val="single" w:sz="4" w:space="0" w:color="000000"/>
            </w:tcBorders>
            <w:shd w:val="clear" w:color="auto" w:fill="auto"/>
            <w:vAlign w:val="bottom"/>
            <w:hideMark/>
          </w:tcPr>
          <w:p w14:paraId="7B0D48A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Visina tražbine</w:t>
            </w:r>
          </w:p>
        </w:tc>
        <w:tc>
          <w:tcPr>
            <w:tcW w:w="1892" w:type="dxa"/>
            <w:gridSpan w:val="2"/>
            <w:tcBorders>
              <w:top w:val="single" w:sz="4" w:space="0" w:color="auto"/>
              <w:left w:val="nil"/>
              <w:bottom w:val="single" w:sz="4" w:space="0" w:color="auto"/>
              <w:right w:val="single" w:sz="4" w:space="0" w:color="000000"/>
            </w:tcBorders>
            <w:shd w:val="clear" w:color="auto" w:fill="auto"/>
            <w:vAlign w:val="bottom"/>
            <w:hideMark/>
          </w:tcPr>
          <w:p w14:paraId="47AA4A2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Osporeno</w:t>
            </w:r>
          </w:p>
        </w:tc>
        <w:tc>
          <w:tcPr>
            <w:tcW w:w="1895" w:type="dxa"/>
            <w:gridSpan w:val="2"/>
            <w:tcBorders>
              <w:top w:val="single" w:sz="4" w:space="0" w:color="auto"/>
              <w:left w:val="nil"/>
              <w:bottom w:val="single" w:sz="4" w:space="0" w:color="auto"/>
              <w:right w:val="single" w:sz="4" w:space="0" w:color="000000"/>
            </w:tcBorders>
            <w:shd w:val="clear" w:color="auto" w:fill="auto"/>
            <w:vAlign w:val="bottom"/>
            <w:hideMark/>
          </w:tcPr>
          <w:p w14:paraId="6AEC69B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Priznato</w:t>
            </w:r>
          </w:p>
        </w:tc>
        <w:tc>
          <w:tcPr>
            <w:tcW w:w="1900" w:type="dxa"/>
            <w:gridSpan w:val="2"/>
            <w:tcBorders>
              <w:top w:val="single" w:sz="4" w:space="0" w:color="auto"/>
              <w:left w:val="nil"/>
              <w:bottom w:val="single" w:sz="4" w:space="0" w:color="auto"/>
              <w:right w:val="single" w:sz="4" w:space="0" w:color="000000"/>
            </w:tcBorders>
            <w:shd w:val="clear" w:color="auto" w:fill="auto"/>
            <w:vAlign w:val="bottom"/>
            <w:hideMark/>
          </w:tcPr>
          <w:p w14:paraId="0A9FF19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Ovršna isprava</w:t>
            </w:r>
          </w:p>
        </w:tc>
        <w:tc>
          <w:tcPr>
            <w:tcW w:w="36" w:type="dxa"/>
            <w:vAlign w:val="center"/>
            <w:hideMark/>
          </w:tcPr>
          <w:p w14:paraId="3502ECC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C33E1DC" w14:textId="77777777" w:rsidTr="00884011">
        <w:trPr>
          <w:trHeight w:val="288"/>
        </w:trPr>
        <w:tc>
          <w:tcPr>
            <w:tcW w:w="1055" w:type="dxa"/>
            <w:vMerge w:val="restart"/>
            <w:tcBorders>
              <w:top w:val="nil"/>
              <w:left w:val="single" w:sz="4" w:space="0" w:color="auto"/>
              <w:bottom w:val="nil"/>
              <w:right w:val="single" w:sz="4" w:space="0" w:color="auto"/>
            </w:tcBorders>
            <w:shd w:val="clear" w:color="auto" w:fill="auto"/>
            <w:vAlign w:val="bottom"/>
            <w:hideMark/>
          </w:tcPr>
          <w:p w14:paraId="18E11E7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lastRenderedPageBreak/>
              <w:t>1</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0F5B746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Republika Hrvatska, Ministarstvo financija, Porezna uprava, Područni ured Zagreb, OIB : 18683136487 , zastupana po županijskom državnom odvjetništvu u Slavonskom Brodu</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28E83B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PDV, Članarina HGK, Troškovi prisilne naplate</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05EEE1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233.517,48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1.759.437,16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4E0216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56E1F7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233.517,48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1.759.437,16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CB926A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360C2D5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C228C4F"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3D6C6F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3FC169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8FAB4A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4F268A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2A5A8C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849D46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3657C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76656F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392533C7"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446D79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6C9FD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E0C3B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659559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C34D5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1EC75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754B9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85FAAB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96BC259"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6340387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1C287D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EE22AC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59109A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82C76A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CD0D1D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20EF1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257B29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6D777DB"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560B823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290109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BD92DB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5BAF26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FF188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01F82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3E2543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CC5AF0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5EDDBD1"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331DD2C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A2B8A9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371619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FBA567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A94074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BE8B00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8B59F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AB8FDC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697CF12"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2116D7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44931D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70AA95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F0EBE4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3A67D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52BDA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E56FFE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AA4FD5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C5A6C5C"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28EF9EB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BA876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8CF14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B5A28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CC0C7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A9F6A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0C9458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47D0CA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151B547" w14:textId="77777777" w:rsidTr="00884011">
        <w:trPr>
          <w:trHeight w:val="288"/>
        </w:trPr>
        <w:tc>
          <w:tcPr>
            <w:tcW w:w="105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53FBC02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2</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C07F4A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HRVATSKA BANKA ZA OBNOVU I RAZVITAK, Zagreb, Strossmayerov trg 9, OIB 26702280390</w:t>
            </w:r>
          </w:p>
        </w:tc>
        <w:tc>
          <w:tcPr>
            <w:tcW w:w="190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842A6D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 o kreditu, Dodatak I Ugovora o kreditu, Dodatak II Ugovora o kreditu</w:t>
            </w:r>
          </w:p>
        </w:tc>
        <w:tc>
          <w:tcPr>
            <w:tcW w:w="18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1007EBE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423.915,65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3.193.992,46 kn</w:t>
            </w:r>
          </w:p>
        </w:tc>
        <w:tc>
          <w:tcPr>
            <w:tcW w:w="189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1AF2270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6CF37A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423.915,65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3.193.992,46 kn</w:t>
            </w:r>
          </w:p>
        </w:tc>
        <w:tc>
          <w:tcPr>
            <w:tcW w:w="190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696661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32D7868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A5E4624"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06A427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288869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AA119F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16DE5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7019D2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29AFE3F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5BCA21B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47C949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20B0D6B4"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3DB5BD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003B68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21477E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648619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01D5889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77E59DC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3EE20F5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172804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CB9413C"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3B296A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EF5A3D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709A97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5AAD0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3502C23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45E0C7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5B52D4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3A143F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9A68C2E"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5A0860D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0E7885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09444B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31D25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602B035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6D2CA4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64B3B36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CF5B82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7DFF162"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655C9CA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CF2614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698A938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44A2E0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2CD4C52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799BE6E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6CF6B45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F7147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CBF7143"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753C2A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03AFBF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1DFDD4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4381A3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0752D01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0F0655A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0110CA3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C29DA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143F987"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0768F64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0BCBA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351E0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371B992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38D03C8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27AFA1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17D7432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837D71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7C65490"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37C89E4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66C51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4832B9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72BB4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42ABA29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4D88A9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0EE6495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397F60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2E01A5E" w14:textId="77777777" w:rsidTr="00884011">
        <w:trPr>
          <w:trHeight w:val="300"/>
        </w:trPr>
        <w:tc>
          <w:tcPr>
            <w:tcW w:w="1055" w:type="dxa"/>
            <w:vMerge w:val="restart"/>
            <w:tcBorders>
              <w:top w:val="nil"/>
              <w:left w:val="single" w:sz="4" w:space="0" w:color="auto"/>
              <w:bottom w:val="nil"/>
              <w:right w:val="single" w:sz="4" w:space="0" w:color="auto"/>
            </w:tcBorders>
            <w:shd w:val="clear" w:color="auto" w:fill="auto"/>
            <w:vAlign w:val="bottom"/>
            <w:hideMark/>
          </w:tcPr>
          <w:p w14:paraId="3EA7195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3</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2B83F03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MEISTER-LAUBHOLZ </w:t>
            </w:r>
            <w:proofErr w:type="spellStart"/>
            <w:r w:rsidRPr="00884011">
              <w:rPr>
                <w:rFonts w:ascii="Calibri" w:eastAsia="Times New Roman" w:hAnsi="Calibri" w:cs="Calibri"/>
                <w:b/>
                <w:bCs/>
                <w:color w:val="000000"/>
                <w:kern w:val="0"/>
                <w:lang w:eastAsia="hr-HR"/>
                <w14:ligatures w14:val="none"/>
              </w:rPr>
              <w:t>Sagewerk</w:t>
            </w:r>
            <w:proofErr w:type="spellEnd"/>
            <w:r w:rsidRPr="00884011">
              <w:rPr>
                <w:rFonts w:ascii="Calibri" w:eastAsia="Times New Roman" w:hAnsi="Calibri" w:cs="Calibri"/>
                <w:b/>
                <w:bCs/>
                <w:color w:val="000000"/>
                <w:kern w:val="0"/>
                <w:lang w:eastAsia="hr-HR"/>
                <w14:ligatures w14:val="none"/>
              </w:rPr>
              <w:t xml:space="preserve"> &amp; </w:t>
            </w:r>
            <w:proofErr w:type="spellStart"/>
            <w:r w:rsidRPr="00884011">
              <w:rPr>
                <w:rFonts w:ascii="Calibri" w:eastAsia="Times New Roman" w:hAnsi="Calibri" w:cs="Calibri"/>
                <w:b/>
                <w:bCs/>
                <w:color w:val="000000"/>
                <w:kern w:val="0"/>
                <w:lang w:eastAsia="hr-HR"/>
                <w14:ligatures w14:val="none"/>
              </w:rPr>
              <w:t>Holzhandel</w:t>
            </w:r>
            <w:proofErr w:type="spellEnd"/>
            <w:r w:rsidRPr="00884011">
              <w:rPr>
                <w:rFonts w:ascii="Calibri" w:eastAsia="Times New Roman" w:hAnsi="Calibri" w:cs="Calibri"/>
                <w:b/>
                <w:bCs/>
                <w:color w:val="000000"/>
                <w:kern w:val="0"/>
                <w:lang w:eastAsia="hr-HR"/>
                <w14:ligatures w14:val="none"/>
              </w:rPr>
              <w:t xml:space="preserve"> </w:t>
            </w:r>
            <w:proofErr w:type="spellStart"/>
            <w:r w:rsidRPr="00884011">
              <w:rPr>
                <w:rFonts w:ascii="Calibri" w:eastAsia="Times New Roman" w:hAnsi="Calibri" w:cs="Calibri"/>
                <w:b/>
                <w:bCs/>
                <w:color w:val="000000"/>
                <w:kern w:val="0"/>
                <w:lang w:eastAsia="hr-HR"/>
                <w14:ligatures w14:val="none"/>
              </w:rPr>
              <w:t>GmbH</w:t>
            </w:r>
            <w:proofErr w:type="spellEnd"/>
            <w:r w:rsidRPr="00884011">
              <w:rPr>
                <w:rFonts w:ascii="Calibri" w:eastAsia="Times New Roman" w:hAnsi="Calibri" w:cs="Calibri"/>
                <w:b/>
                <w:bCs/>
                <w:color w:val="000000"/>
                <w:kern w:val="0"/>
                <w:lang w:eastAsia="hr-HR"/>
                <w14:ligatures w14:val="none"/>
              </w:rPr>
              <w:t xml:space="preserve">, </w:t>
            </w:r>
            <w:proofErr w:type="spellStart"/>
            <w:r w:rsidRPr="00884011">
              <w:rPr>
                <w:rFonts w:ascii="Calibri" w:eastAsia="Times New Roman" w:hAnsi="Calibri" w:cs="Calibri"/>
                <w:b/>
                <w:bCs/>
                <w:color w:val="000000"/>
                <w:kern w:val="0"/>
                <w:lang w:eastAsia="hr-HR"/>
                <w14:ligatures w14:val="none"/>
              </w:rPr>
              <w:t>Riegersburg</w:t>
            </w:r>
            <w:proofErr w:type="spellEnd"/>
            <w:r w:rsidRPr="00884011">
              <w:rPr>
                <w:rFonts w:ascii="Calibri" w:eastAsia="Times New Roman" w:hAnsi="Calibri" w:cs="Calibri"/>
                <w:b/>
                <w:bCs/>
                <w:color w:val="000000"/>
                <w:kern w:val="0"/>
                <w:lang w:eastAsia="hr-HR"/>
                <w14:ligatures w14:val="none"/>
              </w:rPr>
              <w:t xml:space="preserve">, </w:t>
            </w:r>
            <w:proofErr w:type="spellStart"/>
            <w:r w:rsidRPr="00884011">
              <w:rPr>
                <w:rFonts w:ascii="Calibri" w:eastAsia="Times New Roman" w:hAnsi="Calibri" w:cs="Calibri"/>
                <w:b/>
                <w:bCs/>
                <w:color w:val="000000"/>
                <w:kern w:val="0"/>
                <w:lang w:eastAsia="hr-HR"/>
                <w14:ligatures w14:val="none"/>
              </w:rPr>
              <w:t>Riegersburg</w:t>
            </w:r>
            <w:proofErr w:type="spellEnd"/>
            <w:r w:rsidRPr="00884011">
              <w:rPr>
                <w:rFonts w:ascii="Calibri" w:eastAsia="Times New Roman" w:hAnsi="Calibri" w:cs="Calibri"/>
                <w:b/>
                <w:bCs/>
                <w:color w:val="000000"/>
                <w:kern w:val="0"/>
                <w:lang w:eastAsia="hr-HR"/>
                <w14:ligatures w14:val="none"/>
              </w:rPr>
              <w:t xml:space="preserve"> 123, OIB 39652341654</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FA2CD4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računa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3AB486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71.422,08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538.129,66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D05AF9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E2E570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71.422,08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538.129,66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2CE58E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w:t>
            </w:r>
          </w:p>
        </w:tc>
        <w:tc>
          <w:tcPr>
            <w:tcW w:w="36" w:type="dxa"/>
            <w:vAlign w:val="center"/>
            <w:hideMark/>
          </w:tcPr>
          <w:p w14:paraId="31346A5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3443DE1"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2A6059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D5CE6F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0145B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80D070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6D3B74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32B83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75701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FD897C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4C1C6766"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4C06D9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DDC5B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9B461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810D4D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8C227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B6019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0AFC0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18A278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E7E634B"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78B794B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5D0F0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B97AA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4804B6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8D9421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1CA96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406F8F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A8A80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9E1F023"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31B419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539806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9FF7BD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93F60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F5C02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7DE18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E5C1F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F2DC4C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CE09E89"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4BC6484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0CEC1C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6ECB2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194559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2A34F2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E205C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A967D7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A593F5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CDF6759"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002EE0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15873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948745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BA4561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A88AA4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7F9E09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82965C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7337A1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8659717" w14:textId="77777777" w:rsidTr="00884011">
        <w:trPr>
          <w:trHeight w:val="288"/>
        </w:trPr>
        <w:tc>
          <w:tcPr>
            <w:tcW w:w="1055" w:type="dxa"/>
            <w:vMerge/>
            <w:tcBorders>
              <w:top w:val="nil"/>
              <w:left w:val="single" w:sz="4" w:space="0" w:color="auto"/>
              <w:bottom w:val="nil"/>
              <w:right w:val="single" w:sz="4" w:space="0" w:color="auto"/>
            </w:tcBorders>
            <w:vAlign w:val="center"/>
            <w:hideMark/>
          </w:tcPr>
          <w:p w14:paraId="618C948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929E4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7230E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6E2C16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422D1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6D6AA1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44721C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7E85D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2306A77" w14:textId="77777777" w:rsidTr="00884011">
        <w:trPr>
          <w:trHeight w:val="288"/>
        </w:trPr>
        <w:tc>
          <w:tcPr>
            <w:tcW w:w="1055" w:type="dxa"/>
            <w:vMerge w:val="restart"/>
            <w:tcBorders>
              <w:top w:val="single" w:sz="4" w:space="0" w:color="auto"/>
              <w:left w:val="single" w:sz="4" w:space="0" w:color="auto"/>
              <w:bottom w:val="nil"/>
              <w:right w:val="single" w:sz="4" w:space="0" w:color="auto"/>
            </w:tcBorders>
            <w:shd w:val="clear" w:color="auto" w:fill="auto"/>
            <w:vAlign w:val="bottom"/>
            <w:hideMark/>
          </w:tcPr>
          <w:p w14:paraId="2C6222D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4</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4BDFC25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DAVID d.o.o., Staro Petrovo Selo, Braće Radića 27, OIB 35321872873</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22F3F7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računa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9A2E3D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4.098,46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30.879,84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90AA11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7D3CDB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4.098,46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30.879,84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387F32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6188A50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A7B98C2" w14:textId="77777777" w:rsidTr="00884011">
        <w:trPr>
          <w:trHeight w:val="288"/>
        </w:trPr>
        <w:tc>
          <w:tcPr>
            <w:tcW w:w="1055" w:type="dxa"/>
            <w:vMerge/>
            <w:tcBorders>
              <w:top w:val="single" w:sz="4" w:space="0" w:color="auto"/>
              <w:left w:val="single" w:sz="4" w:space="0" w:color="auto"/>
              <w:bottom w:val="nil"/>
              <w:right w:val="single" w:sz="4" w:space="0" w:color="auto"/>
            </w:tcBorders>
            <w:vAlign w:val="center"/>
            <w:hideMark/>
          </w:tcPr>
          <w:p w14:paraId="26713E6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173FA3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951FE8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99F05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4915C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78620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F870E7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B43FE3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572B39F1" w14:textId="77777777" w:rsidTr="00884011">
        <w:trPr>
          <w:trHeight w:val="288"/>
        </w:trPr>
        <w:tc>
          <w:tcPr>
            <w:tcW w:w="1055" w:type="dxa"/>
            <w:vMerge/>
            <w:tcBorders>
              <w:top w:val="single" w:sz="4" w:space="0" w:color="auto"/>
              <w:left w:val="single" w:sz="4" w:space="0" w:color="auto"/>
              <w:bottom w:val="nil"/>
              <w:right w:val="single" w:sz="4" w:space="0" w:color="auto"/>
            </w:tcBorders>
            <w:vAlign w:val="center"/>
            <w:hideMark/>
          </w:tcPr>
          <w:p w14:paraId="02A027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50864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DFD2B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477E7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70024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B8FB7F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39158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9F42B3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C34E88C" w14:textId="77777777" w:rsidTr="00884011">
        <w:trPr>
          <w:trHeight w:val="288"/>
        </w:trPr>
        <w:tc>
          <w:tcPr>
            <w:tcW w:w="1055" w:type="dxa"/>
            <w:vMerge/>
            <w:tcBorders>
              <w:top w:val="single" w:sz="4" w:space="0" w:color="auto"/>
              <w:left w:val="single" w:sz="4" w:space="0" w:color="auto"/>
              <w:bottom w:val="nil"/>
              <w:right w:val="single" w:sz="4" w:space="0" w:color="auto"/>
            </w:tcBorders>
            <w:vAlign w:val="center"/>
            <w:hideMark/>
          </w:tcPr>
          <w:p w14:paraId="305AC5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55CFE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B99208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C824DE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DF2CBC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67FF0E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54A7BF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58220E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418AAA3" w14:textId="77777777" w:rsidTr="00884011">
        <w:trPr>
          <w:trHeight w:val="288"/>
        </w:trPr>
        <w:tc>
          <w:tcPr>
            <w:tcW w:w="1055" w:type="dxa"/>
            <w:vMerge/>
            <w:tcBorders>
              <w:top w:val="single" w:sz="4" w:space="0" w:color="auto"/>
              <w:left w:val="single" w:sz="4" w:space="0" w:color="auto"/>
              <w:bottom w:val="nil"/>
              <w:right w:val="single" w:sz="4" w:space="0" w:color="auto"/>
            </w:tcBorders>
            <w:vAlign w:val="center"/>
            <w:hideMark/>
          </w:tcPr>
          <w:p w14:paraId="14CA50A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083D7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CDEE2A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DA9BF9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428C48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B0918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70C70C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34EE0F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114C4AF" w14:textId="77777777" w:rsidTr="00884011">
        <w:trPr>
          <w:trHeight w:val="288"/>
        </w:trPr>
        <w:tc>
          <w:tcPr>
            <w:tcW w:w="1055" w:type="dxa"/>
            <w:vMerge/>
            <w:tcBorders>
              <w:top w:val="single" w:sz="4" w:space="0" w:color="auto"/>
              <w:left w:val="single" w:sz="4" w:space="0" w:color="auto"/>
              <w:bottom w:val="nil"/>
              <w:right w:val="single" w:sz="4" w:space="0" w:color="auto"/>
            </w:tcBorders>
            <w:vAlign w:val="center"/>
            <w:hideMark/>
          </w:tcPr>
          <w:p w14:paraId="6156F95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0A78AE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68921D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5E38E4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5D6A9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736BC9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9EEAA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40363B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F98004D" w14:textId="77777777" w:rsidTr="00884011">
        <w:trPr>
          <w:trHeight w:val="288"/>
        </w:trPr>
        <w:tc>
          <w:tcPr>
            <w:tcW w:w="1055" w:type="dxa"/>
            <w:vMerge/>
            <w:tcBorders>
              <w:top w:val="single" w:sz="4" w:space="0" w:color="auto"/>
              <w:left w:val="single" w:sz="4" w:space="0" w:color="auto"/>
              <w:bottom w:val="nil"/>
              <w:right w:val="single" w:sz="4" w:space="0" w:color="auto"/>
            </w:tcBorders>
            <w:vAlign w:val="center"/>
            <w:hideMark/>
          </w:tcPr>
          <w:p w14:paraId="44CA54A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11F484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82517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20CE48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3A92A8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BD22C9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904FCE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F684E7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6FDA484" w14:textId="77777777" w:rsidTr="00884011">
        <w:trPr>
          <w:trHeight w:val="288"/>
        </w:trPr>
        <w:tc>
          <w:tcPr>
            <w:tcW w:w="1055" w:type="dxa"/>
            <w:vMerge/>
            <w:tcBorders>
              <w:top w:val="single" w:sz="4" w:space="0" w:color="auto"/>
              <w:left w:val="single" w:sz="4" w:space="0" w:color="auto"/>
              <w:bottom w:val="nil"/>
              <w:right w:val="single" w:sz="4" w:space="0" w:color="auto"/>
            </w:tcBorders>
            <w:vAlign w:val="center"/>
            <w:hideMark/>
          </w:tcPr>
          <w:p w14:paraId="6550839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CD4BD6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872DC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98E84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B832F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2D3ECE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73409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24BF4D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DFC7C05" w14:textId="77777777" w:rsidTr="00884011">
        <w:trPr>
          <w:trHeight w:val="288"/>
        </w:trPr>
        <w:tc>
          <w:tcPr>
            <w:tcW w:w="105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3B9D3AD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5</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19E62CC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EOS MATRIX d.o.o., Zagreb, Horvatova 82, OIB 76674680107</w:t>
            </w:r>
          </w:p>
        </w:tc>
        <w:tc>
          <w:tcPr>
            <w:tcW w:w="190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E4FD73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 o kupoprodaji tražbina</w:t>
            </w:r>
          </w:p>
        </w:tc>
        <w:tc>
          <w:tcPr>
            <w:tcW w:w="18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4800DA9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340.010,96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2.561.812,58 kn</w:t>
            </w:r>
          </w:p>
        </w:tc>
        <w:tc>
          <w:tcPr>
            <w:tcW w:w="189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3CE726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w:t>
            </w:r>
          </w:p>
        </w:tc>
        <w:tc>
          <w:tcPr>
            <w:tcW w:w="189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2079EF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340.010,96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2.561.812,58 kn</w:t>
            </w:r>
          </w:p>
        </w:tc>
        <w:tc>
          <w:tcPr>
            <w:tcW w:w="190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969BFB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68EBED5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3504190"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1A2E90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0773F3C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65C3E4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BCE4F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54C56CE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34EFC6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6DA44A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2CD26A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7CD35EE7"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58EFFEF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0A141DE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0CCAD5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721DA5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38C0F96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5E2C525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656075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097062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4E05B71"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53ECBD3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C2436E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545B3E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B6BDF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0467CF4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1D8715A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625793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4D4702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3460738"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5E20E9D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FB8F88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6623888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C392D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3897849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27C6D4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11BFC5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5081CD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403EC50"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508FB6E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46881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835487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F2970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13BC310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35B1F45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06F7B82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8605E0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24F8C6B"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358D94A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138B969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6D1DF2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30F5C6C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5FD787D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6A837B9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5128BE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3175CC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E8EEF1D"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50CAD9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10FF8FE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73F7EF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9F65D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1B5FE34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489EF34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14E7FED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328C80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38EA15D"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7C7810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516B2B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72D3E93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6A75D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single" w:sz="4" w:space="0" w:color="000000"/>
              <w:right w:val="single" w:sz="4" w:space="0" w:color="000000"/>
            </w:tcBorders>
            <w:vAlign w:val="center"/>
            <w:hideMark/>
          </w:tcPr>
          <w:p w14:paraId="1DC7E00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single" w:sz="4" w:space="0" w:color="000000"/>
              <w:right w:val="single" w:sz="4" w:space="0" w:color="000000"/>
            </w:tcBorders>
            <w:vAlign w:val="center"/>
            <w:hideMark/>
          </w:tcPr>
          <w:p w14:paraId="17EABEC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single" w:sz="4" w:space="0" w:color="000000"/>
              <w:right w:val="single" w:sz="4" w:space="0" w:color="000000"/>
            </w:tcBorders>
            <w:vAlign w:val="center"/>
            <w:hideMark/>
          </w:tcPr>
          <w:p w14:paraId="23A63F7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BDCE01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77C8CB6" w14:textId="77777777" w:rsidTr="00884011">
        <w:trPr>
          <w:trHeight w:val="288"/>
        </w:trPr>
        <w:tc>
          <w:tcPr>
            <w:tcW w:w="1055" w:type="dxa"/>
            <w:vMerge w:val="restart"/>
            <w:tcBorders>
              <w:top w:val="nil"/>
              <w:left w:val="single" w:sz="4" w:space="0" w:color="auto"/>
              <w:bottom w:val="nil"/>
              <w:right w:val="nil"/>
            </w:tcBorders>
            <w:shd w:val="clear" w:color="auto" w:fill="auto"/>
            <w:vAlign w:val="bottom"/>
            <w:hideMark/>
          </w:tcPr>
          <w:p w14:paraId="31D124A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6</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3F79146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STAR-WOOD KFT, Major 035/7, </w:t>
            </w:r>
            <w:proofErr w:type="spellStart"/>
            <w:r w:rsidRPr="00884011">
              <w:rPr>
                <w:rFonts w:ascii="Calibri" w:eastAsia="Times New Roman" w:hAnsi="Calibri" w:cs="Calibri"/>
                <w:b/>
                <w:bCs/>
                <w:color w:val="000000"/>
                <w:kern w:val="0"/>
                <w:lang w:eastAsia="hr-HR"/>
                <w14:ligatures w14:val="none"/>
              </w:rPr>
              <w:t>Hegyhatsal</w:t>
            </w:r>
            <w:proofErr w:type="spellEnd"/>
            <w:r w:rsidRPr="00884011">
              <w:rPr>
                <w:rFonts w:ascii="Calibri" w:eastAsia="Times New Roman" w:hAnsi="Calibri" w:cs="Calibri"/>
                <w:b/>
                <w:bCs/>
                <w:color w:val="000000"/>
                <w:kern w:val="0"/>
                <w:lang w:eastAsia="hr-HR"/>
                <w14:ligatures w14:val="none"/>
              </w:rPr>
              <w:t>, Mađarska, OIB 21074439038</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30FC00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računa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E46B0E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29.748,19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224.137,73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8FC3D2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FC3728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29.748,19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224.137,73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80CE7E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w:t>
            </w:r>
          </w:p>
        </w:tc>
        <w:tc>
          <w:tcPr>
            <w:tcW w:w="36" w:type="dxa"/>
            <w:vAlign w:val="center"/>
            <w:hideMark/>
          </w:tcPr>
          <w:p w14:paraId="22295A5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2048E59" w14:textId="77777777" w:rsidTr="00884011">
        <w:trPr>
          <w:trHeight w:val="288"/>
        </w:trPr>
        <w:tc>
          <w:tcPr>
            <w:tcW w:w="1055" w:type="dxa"/>
            <w:vMerge/>
            <w:tcBorders>
              <w:top w:val="nil"/>
              <w:left w:val="single" w:sz="4" w:space="0" w:color="auto"/>
              <w:bottom w:val="nil"/>
              <w:right w:val="nil"/>
            </w:tcBorders>
            <w:vAlign w:val="center"/>
            <w:hideMark/>
          </w:tcPr>
          <w:p w14:paraId="702EDD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0ED0C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10814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DF54C5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67DE8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7548E4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1E38B5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16670D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64A26C7F" w14:textId="77777777" w:rsidTr="00884011">
        <w:trPr>
          <w:trHeight w:val="288"/>
        </w:trPr>
        <w:tc>
          <w:tcPr>
            <w:tcW w:w="1055" w:type="dxa"/>
            <w:vMerge/>
            <w:tcBorders>
              <w:top w:val="nil"/>
              <w:left w:val="single" w:sz="4" w:space="0" w:color="auto"/>
              <w:bottom w:val="nil"/>
              <w:right w:val="nil"/>
            </w:tcBorders>
            <w:vAlign w:val="center"/>
            <w:hideMark/>
          </w:tcPr>
          <w:p w14:paraId="33D5D1C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CDDE3C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7777E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E31DD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A11D3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8E0ECF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7F000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D4B164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AE38ABF" w14:textId="77777777" w:rsidTr="00884011">
        <w:trPr>
          <w:trHeight w:val="288"/>
        </w:trPr>
        <w:tc>
          <w:tcPr>
            <w:tcW w:w="1055" w:type="dxa"/>
            <w:vMerge/>
            <w:tcBorders>
              <w:top w:val="nil"/>
              <w:left w:val="single" w:sz="4" w:space="0" w:color="auto"/>
              <w:bottom w:val="nil"/>
              <w:right w:val="nil"/>
            </w:tcBorders>
            <w:vAlign w:val="center"/>
            <w:hideMark/>
          </w:tcPr>
          <w:p w14:paraId="462921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2FCAB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23EECC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30F7B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3FE96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8EF1B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80CDD3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08FE2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73B6F92" w14:textId="77777777" w:rsidTr="00884011">
        <w:trPr>
          <w:trHeight w:val="288"/>
        </w:trPr>
        <w:tc>
          <w:tcPr>
            <w:tcW w:w="1055" w:type="dxa"/>
            <w:vMerge/>
            <w:tcBorders>
              <w:top w:val="nil"/>
              <w:left w:val="single" w:sz="4" w:space="0" w:color="auto"/>
              <w:bottom w:val="nil"/>
              <w:right w:val="nil"/>
            </w:tcBorders>
            <w:vAlign w:val="center"/>
            <w:hideMark/>
          </w:tcPr>
          <w:p w14:paraId="264E8B0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E38EDA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902E70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F65E7E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37FA75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343CD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B3F2F8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20FE7C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C939543" w14:textId="77777777" w:rsidTr="00884011">
        <w:trPr>
          <w:trHeight w:val="288"/>
        </w:trPr>
        <w:tc>
          <w:tcPr>
            <w:tcW w:w="1055" w:type="dxa"/>
            <w:vMerge/>
            <w:tcBorders>
              <w:top w:val="nil"/>
              <w:left w:val="single" w:sz="4" w:space="0" w:color="auto"/>
              <w:bottom w:val="nil"/>
              <w:right w:val="nil"/>
            </w:tcBorders>
            <w:vAlign w:val="center"/>
            <w:hideMark/>
          </w:tcPr>
          <w:p w14:paraId="4E3409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D55EA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40A54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B4D2CA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AB5D8E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D4E190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82269C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B418B8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6AF2AA9" w14:textId="77777777" w:rsidTr="00884011">
        <w:trPr>
          <w:trHeight w:val="288"/>
        </w:trPr>
        <w:tc>
          <w:tcPr>
            <w:tcW w:w="1055" w:type="dxa"/>
            <w:vMerge/>
            <w:tcBorders>
              <w:top w:val="nil"/>
              <w:left w:val="single" w:sz="4" w:space="0" w:color="auto"/>
              <w:bottom w:val="nil"/>
              <w:right w:val="nil"/>
            </w:tcBorders>
            <w:vAlign w:val="center"/>
            <w:hideMark/>
          </w:tcPr>
          <w:p w14:paraId="54D1FA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68B19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15DAB4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18169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CAA43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AEFF1B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217D41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7313AF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4F2577A" w14:textId="77777777" w:rsidTr="00884011">
        <w:trPr>
          <w:trHeight w:val="288"/>
        </w:trPr>
        <w:tc>
          <w:tcPr>
            <w:tcW w:w="1055" w:type="dxa"/>
            <w:vMerge/>
            <w:tcBorders>
              <w:top w:val="nil"/>
              <w:left w:val="single" w:sz="4" w:space="0" w:color="auto"/>
              <w:bottom w:val="nil"/>
              <w:right w:val="nil"/>
            </w:tcBorders>
            <w:vAlign w:val="center"/>
            <w:hideMark/>
          </w:tcPr>
          <w:p w14:paraId="0904599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6ED67D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CB5A49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F77BD2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FA1210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37D77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F61B88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2F17A6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FC6BE36"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5012BFD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7</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7A571AE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SCRAP d.o.o. u likvidaciji, Zagreb, Draškovićeva ulica 54, OIB 30069323966</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AB03B2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leasinga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5D93CC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7.060,58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53.197,94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9FD656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927E25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7.060,58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53.197,94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A2390E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w:t>
            </w:r>
          </w:p>
        </w:tc>
        <w:tc>
          <w:tcPr>
            <w:tcW w:w="36" w:type="dxa"/>
            <w:vAlign w:val="center"/>
            <w:hideMark/>
          </w:tcPr>
          <w:p w14:paraId="717AD19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46FD10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67BCD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6989CD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7C511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E35E8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52755C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1132E2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7DE6D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B0C5D9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46167B3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0B221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CB93B6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9297C7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799DA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471425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80AE7F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5709DF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C697E1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32DB80C"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781BE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77346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C625E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4BD171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52AC4A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4C861C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65C51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EB57A9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5AE290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BFA641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FDFE93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C0258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0FB43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263EAB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E2FEB2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F5E44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E6BB93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F888F0E"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256909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9AC946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CC68F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8810D9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9F469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083EE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05F59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4F614C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26631D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4E4E7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C9A83A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EB9FA5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FC566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2EA910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BCB23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B13EF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6E9CC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B98B90B"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59254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9B42B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FE635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D9A6EC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899A0E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8BE0C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DEB4FD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76227A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8C50047"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1CFFA06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8</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15B88AB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Financijska agencija, Zagreb, Ulica grada Vukovara 70, OIB : 85821130368</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3AE9AB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Naplata računa </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C736C6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3.313,69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24.966,99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3135FA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94A2DA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3.313,69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24.966,99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DC6A6F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4900A4F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DC1794A"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8A883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3C017D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B5ED0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F829EE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117706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B3F900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086603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E2648B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17C1C4C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256E4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A8F7DB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DD5B5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AA6DD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E8782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FA8D49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AF0452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E99A7A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70A2458"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FA5E9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AEEF4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C1E4A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10D4FB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6B6EC0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289A14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4FC3D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BC5318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3F75838"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B211A3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FF7661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113EC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46A7EF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4966BD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9B4700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A3A6A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E0AEB7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F5EADED"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300341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9DAFE5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15D35D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FE73CD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515E5B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41B51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7075E6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0BCA04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45BFA3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E430B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D21F19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A3ECA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5EBB9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F28755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E2B01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2DC8C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203518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FA68AE8"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79AFD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FEBADB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F747AA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29260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498E70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8E4AF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823CF5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0D6131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96A1052"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532BB94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9</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4F70A2B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HRVATSKA AGENCIJA ZA MALO GOSPODARSTVO, INOVACIJE I INVESTICIJE, Zagreb, Ksaver 208, OIB 25609559342</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F1EA42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Ugovori o jamstvu I., II., III. I IV.</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58CB1C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779.117,51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5.870.260,87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18C126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5ABCD3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779.117,51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5.870.260,87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AECAD3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04BE08F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3685AF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500DC8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D19E0F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4D94CF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F6A474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B3DDE7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F8D3DD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88B736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8D6CC4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238B435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575DFD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619F4F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CD816E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8F36D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DCE72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40F37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6D383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B6101B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6707A0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0A3182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BE174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33828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C74F3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D9C74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6337F6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0ACA69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A7F732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55AE50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4062B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BBF6F8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A2606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FDEC26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FD3E50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F05CC3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C78BDF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F1D628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A22D61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B106E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06BBF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0A8ED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BA3177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AC891F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B95873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271A0B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C2ECAB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5A7DC8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57B4E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67C75E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FC4E62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FBD62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F767CD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F9F29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811A4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7CFB03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F19D82C"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3C35FB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93BA5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05A5D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5C1EC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B881A3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F6374A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57EB9A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9A5221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1A8CC0F"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0D86E79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10</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0B6ED93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IMPULS-LEASING d.o.o., Zagreb, Ulica Velimira Škorpika 24/I, </w:t>
            </w:r>
            <w:proofErr w:type="spellStart"/>
            <w:r w:rsidRPr="00884011">
              <w:rPr>
                <w:rFonts w:ascii="Calibri" w:eastAsia="Times New Roman" w:hAnsi="Calibri" w:cs="Calibri"/>
                <w:b/>
                <w:bCs/>
                <w:color w:val="000000"/>
                <w:kern w:val="0"/>
                <w:lang w:eastAsia="hr-HR"/>
                <w14:ligatures w14:val="none"/>
              </w:rPr>
              <w:t>Oib</w:t>
            </w:r>
            <w:proofErr w:type="spellEnd"/>
            <w:r w:rsidRPr="00884011">
              <w:rPr>
                <w:rFonts w:ascii="Calibri" w:eastAsia="Times New Roman" w:hAnsi="Calibri" w:cs="Calibri"/>
                <w:b/>
                <w:bCs/>
                <w:color w:val="000000"/>
                <w:kern w:val="0"/>
                <w:lang w:eastAsia="hr-HR"/>
                <w14:ligatures w14:val="none"/>
              </w:rPr>
              <w:t xml:space="preserve"> 65918029671</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68F81D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Ugovori o financijskom leasingu</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A743EA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467.534,06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3.522.703,31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893DBE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B678A2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467.534,06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3.522.703,31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E2BC93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00D3351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BA0723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3A93C5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E7C68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5CFB3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C35D26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7D499D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21DEB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0D3E7A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C6BB8E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52F46835"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549B5B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7CD073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F9BC69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61E6C5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83020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9486F4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AE1B10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F509F1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DAEEDD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54EA94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5C0AB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B71325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0A597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BA212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3AD1E8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3791ED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8A143B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EE9917B"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AE7135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DDDE05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3F3A35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4CD729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8B27AD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21FCF2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95B738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46B996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E03B5AB"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17F26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5ED33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7D647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2877F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31FF8B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C957CE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DE50CB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724E8C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CC0893E"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F5D5F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C37C13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1FCABF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55DA0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3DF9D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4B4DFF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A01E1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523780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40C4235"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15E148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1461C0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9AE90C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8F55C9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7EE5F8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ED49BB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D674A4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E99242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C1C6E24"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1554CFE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11</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71B7E8D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Spin </w:t>
            </w:r>
            <w:proofErr w:type="spellStart"/>
            <w:r w:rsidRPr="00884011">
              <w:rPr>
                <w:rFonts w:ascii="Calibri" w:eastAsia="Times New Roman" w:hAnsi="Calibri" w:cs="Calibri"/>
                <w:b/>
                <w:bCs/>
                <w:color w:val="000000"/>
                <w:kern w:val="0"/>
                <w:lang w:eastAsia="hr-HR"/>
                <w14:ligatures w14:val="none"/>
              </w:rPr>
              <w:t>Valis</w:t>
            </w:r>
            <w:proofErr w:type="spellEnd"/>
            <w:r w:rsidRPr="00884011">
              <w:rPr>
                <w:rFonts w:ascii="Calibri" w:eastAsia="Times New Roman" w:hAnsi="Calibri" w:cs="Calibri"/>
                <w:b/>
                <w:bCs/>
                <w:color w:val="000000"/>
                <w:kern w:val="0"/>
                <w:lang w:eastAsia="hr-HR"/>
                <w14:ligatures w14:val="none"/>
              </w:rPr>
              <w:t xml:space="preserve"> d.d., Požega, Industrijska 24, OIB 39070040029</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76C74D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računa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6CB5C4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15.233,38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114.775,90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2A1145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89759E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15.233,38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114.775,90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160C12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w:t>
            </w:r>
          </w:p>
        </w:tc>
        <w:tc>
          <w:tcPr>
            <w:tcW w:w="36" w:type="dxa"/>
            <w:vAlign w:val="center"/>
            <w:hideMark/>
          </w:tcPr>
          <w:p w14:paraId="67DE743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59BB53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9BA3BF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89B20E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2497A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7DE4F4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693243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5E217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DB6B1B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4CC887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66FD239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183C8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7A0BE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CC4962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CC0AA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65934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74D9F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7E472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20222C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B3E3DE6"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84AC53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77C06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C1609F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4889E7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83450B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A093E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FA6A32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6CCD61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A9EDF4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DD958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628E0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940AA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0DC1BF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72ADCA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25EE1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D0D5DD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4D5014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F30CB40"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BE882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1E3754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E177D5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63023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FDB89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42A8BA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F3BFBE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B3C9BC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9C9F0F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DF24B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34D847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FDE81D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6282E6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E8955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590A4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9064E9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2015FE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E31BDC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32E4D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253DDE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6752BA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8198B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70D782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AC819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9753B1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168026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99A2C1A"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65496AC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lastRenderedPageBreak/>
              <w:t>12</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4C915F8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CROATIA OSIGURANJE d.d., Zagreb, Vatroslava Jagića 33, OIB 26187994862</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00BA49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Neplaćene premije osiguranja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9B57B0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22.941,63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172.853,71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23CF33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74C47C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22.941,63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172.853,71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46A3DE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w:t>
            </w:r>
          </w:p>
        </w:tc>
        <w:tc>
          <w:tcPr>
            <w:tcW w:w="36" w:type="dxa"/>
            <w:vAlign w:val="center"/>
            <w:hideMark/>
          </w:tcPr>
          <w:p w14:paraId="5AD507D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CF02CE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A9AC45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E6B818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D558AF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5C0D4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1A75FF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D18934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2D6752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858ACF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37DBCF4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4F7D4C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2AB23D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A8A125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DEE98C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566F55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9DEBA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099840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C6ACA3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8C1001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6ABE5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B88CD9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A449F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59C7D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F801D5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0F32E3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C4094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496658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73E800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F2C963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C8AC5F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2D991C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FBAAC0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7656FF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9861D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92C098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97637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838B4A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3C1876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274102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99C4F3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C9770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8B688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D9D56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7FB2C5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9E16DA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6E9BFE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2763B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CE349A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68E5B1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E4A95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E681F8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B8EBFC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E61378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29CDD7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F97AD9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073E3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8E3C7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565B0B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939C88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8CDDD2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CA9BE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6EB76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234687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7CA7529"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18EB3AF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13</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1342100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ERSTE&amp;STEIERMARKISCHE BANK d.d., Rijeka, Jadranski trg 3/a, OIB 23057039320</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86D2DB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Ugovor o kreditu, Ugovori o revolving </w:t>
            </w:r>
            <w:proofErr w:type="spellStart"/>
            <w:r w:rsidRPr="00884011">
              <w:rPr>
                <w:rFonts w:ascii="Calibri" w:eastAsia="Times New Roman" w:hAnsi="Calibri" w:cs="Calibri"/>
                <w:b/>
                <w:bCs/>
                <w:color w:val="000000"/>
                <w:kern w:val="0"/>
                <w:lang w:eastAsia="hr-HR"/>
                <w14:ligatures w14:val="none"/>
              </w:rPr>
              <w:t>faktoringu</w:t>
            </w:r>
            <w:proofErr w:type="spellEnd"/>
            <w:r w:rsidRPr="00884011">
              <w:rPr>
                <w:rFonts w:ascii="Calibri" w:eastAsia="Times New Roman" w:hAnsi="Calibri" w:cs="Calibri"/>
                <w:b/>
                <w:bCs/>
                <w:color w:val="000000"/>
                <w:kern w:val="0"/>
                <w:lang w:eastAsia="hr-HR"/>
                <w14:ligatures w14:val="none"/>
              </w:rPr>
              <w:t>, Sporazum o osiguranju novčanih tražbina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F7F8B2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852.748,68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6.425.034,92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B0AA14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1D8E9A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852.748,68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6.425.034,92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98921A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1CDD106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A4FA0C0"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CFDA5D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9D13F2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B702D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99B11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CFA72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EF44D6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D4B503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D517DA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7A4846F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BD6E1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D941B1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5DF6C0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73F8D3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C18BCC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C0E59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D8CB3C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9DACF1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4328B8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1D6DA0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A7815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BE304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F2322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1E632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73A2F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E4CDF8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62713E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C5C2BDE"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21FD6B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A7D236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DC479C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58123F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64D453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D655FA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513F34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9696BD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121BD2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70BC6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9B8E75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58FC4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7744E2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3E734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7E1F91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31CAB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DDB4C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7CBD4D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661E0A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3F4209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79303F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E0CF78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28097C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A4AE3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60BCF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E19332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9661FF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1B0A0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002C1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4CDE96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A8044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5DF162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A6182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9D09D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32EE72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6DA9BDD"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7DE49F3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14</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46BDF1E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GRENKE Hrvatska d.o.o., Zagreb, </w:t>
            </w:r>
            <w:proofErr w:type="spellStart"/>
            <w:r w:rsidRPr="00884011">
              <w:rPr>
                <w:rFonts w:ascii="Calibri" w:eastAsia="Times New Roman" w:hAnsi="Calibri" w:cs="Calibri"/>
                <w:b/>
                <w:bCs/>
                <w:color w:val="000000"/>
                <w:kern w:val="0"/>
                <w:lang w:eastAsia="hr-HR"/>
                <w14:ligatures w14:val="none"/>
              </w:rPr>
              <w:t>Av</w:t>
            </w:r>
            <w:proofErr w:type="spellEnd"/>
            <w:r w:rsidRPr="00884011">
              <w:rPr>
                <w:rFonts w:ascii="Calibri" w:eastAsia="Times New Roman" w:hAnsi="Calibri" w:cs="Calibri"/>
                <w:b/>
                <w:bCs/>
                <w:color w:val="000000"/>
                <w:kern w:val="0"/>
                <w:lang w:eastAsia="hr-HR"/>
                <w14:ligatures w14:val="none"/>
              </w:rPr>
              <w:t>. Većeslava Holjevca 40, OIB 44115087893</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FF6FA3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ugovora o najmu</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0EA307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166.414,08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1.253.846,88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352952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230FB6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166.414,08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1.253.846,88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C291FD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00B7664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1A4513D"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B9A355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5FE327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3E2391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8B54D5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E6429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396A8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5B99F9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D2C256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5D722BC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7CD630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D5DFE6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9F4B77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C2F1D2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67F5C7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F0AB9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9873B1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3F231E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5E2F91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005A9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442001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30B048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8B93B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52E9D3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85301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365E69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74B7C0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348395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F7A65D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5A26A7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2DBEE6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A562A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6A59FB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AECF15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EF389D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FFC0B3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E5E57A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4CBB2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58E2B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A355F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CAFD77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0EA659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B4959C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80713E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2930CC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2745B6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454A8C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EDCFE9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F1ED3B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CAC376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5D5EE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B2A1D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9C901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F531C5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92E1A1D"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4E25D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B201EE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A4DE4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955FDB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2F27C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B9803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1C811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352C3C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C37FE3B"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68AC9C6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15</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40FA1641"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ZONA ZAŠTITE d.o.o., Donji Stupnik, Gospodarska 5c, OIB 11372198935</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534A3D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robe</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F7E3BF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5.665,07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42.683,47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8CFF3F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CCEEDC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5.665,07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42.683,47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985854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w:t>
            </w:r>
          </w:p>
        </w:tc>
        <w:tc>
          <w:tcPr>
            <w:tcW w:w="36" w:type="dxa"/>
            <w:vAlign w:val="center"/>
            <w:hideMark/>
          </w:tcPr>
          <w:p w14:paraId="3255AF6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6C228BD"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2B20ED2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936FB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D5D89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87474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6A9C6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A1F00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260B93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3AEDF8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7CFDD2C5"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1A1E4A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ACEB12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66F7C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E1408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18DBDD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5B9CB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3B0D1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17051C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5A039D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08BD8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FFBFB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0E4FAB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B73F40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A64D84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9CA023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5C403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BD280B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58B3B5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ED75B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6EF3C4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2E7BF0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F97CC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D97BD5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147A4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48439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F97971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F65E833"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96F920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841FD3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69B3B2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C395F3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005F0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ED742B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32678E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5FA539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47BAF3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389E1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BA226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6B542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2D395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A114DC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4E0C3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DCB16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330716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3C3424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7FCFA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4F1513E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6A9D3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C31E00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06BB0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E5A32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546F09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D885F7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87B9E8F"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64D1924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16</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56E57F6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CROATIA BANKA d.d., Zagreb, Roberta Frangeša Mihanovića 9, OIB 32247795989</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D54F1C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Ugovori o dugoročnom kreditu</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ECB251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100.440,54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766.813,30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25AFB7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076DAD8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100.440,54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766.813,30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5A67E0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2F3D29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0585C55"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97EB2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C8A684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4CFF3E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8CD3CB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49EF0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086DF6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1352A3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FA24C5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616DACBC"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8DB0CD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6882D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13B1E5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407285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1A3C22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25B907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DC1A6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92EBF4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6E9F2CC"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788983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E45443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25797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54C8A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45AD02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AEF3CC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6FC9B3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3DBEB9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658C3B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814480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D1B75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16480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78F7B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686C47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B2B5E5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9D040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53D93B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3A431F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6596DC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FD5D99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A085AD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D9157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BE8C6F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C2503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3048B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058A45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0475766"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2D1D53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927B8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3E697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04290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4BC16E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EC73A4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C130BD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1B9CF0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0CE382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BF085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534ADA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0F60FB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AC5E6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539E1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8947F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3F595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F775A4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12B3D6C"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324CB6B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17</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4409504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BROD INSPEKT d.o.o., Slavonski Brod, </w:t>
            </w:r>
            <w:proofErr w:type="spellStart"/>
            <w:r w:rsidRPr="00884011">
              <w:rPr>
                <w:rFonts w:ascii="Calibri" w:eastAsia="Times New Roman" w:hAnsi="Calibri" w:cs="Calibri"/>
                <w:b/>
                <w:bCs/>
                <w:color w:val="000000"/>
                <w:kern w:val="0"/>
                <w:lang w:eastAsia="hr-HR"/>
                <w14:ligatures w14:val="none"/>
              </w:rPr>
              <w:t>Vinogorska</w:t>
            </w:r>
            <w:proofErr w:type="spellEnd"/>
            <w:r w:rsidRPr="00884011">
              <w:rPr>
                <w:rFonts w:ascii="Calibri" w:eastAsia="Times New Roman" w:hAnsi="Calibri" w:cs="Calibri"/>
                <w:b/>
                <w:bCs/>
                <w:color w:val="000000"/>
                <w:kern w:val="0"/>
                <w:lang w:eastAsia="hr-HR"/>
                <w14:ligatures w14:val="none"/>
              </w:rPr>
              <w:t xml:space="preserve"> ulica 77, OIB 82708765782</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3459CBE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 o poslovima zaštite na radu</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73F0060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8.130,94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61.262,56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A25163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BD1E84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8.130,94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61.262,56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EC8399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ne</w:t>
            </w:r>
          </w:p>
        </w:tc>
        <w:tc>
          <w:tcPr>
            <w:tcW w:w="36" w:type="dxa"/>
            <w:vAlign w:val="center"/>
            <w:hideMark/>
          </w:tcPr>
          <w:p w14:paraId="02563B3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9A2BB2F"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2E01CC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ABD90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555E4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B1E10D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B7816A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90A517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BE36C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EC6BF3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671055DE"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2F3CC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E0755D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A74CF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E57D3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A4ADA5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44A767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54879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8768D1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604B528"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8BB18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CAE04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AF46A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DA3E4E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391AEA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6E6787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2A741D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596D20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0057EF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DA68C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959DA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570FE4D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17C9FE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3B37D5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81773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6B757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29883D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E8CB2E5"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DE43F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874D5B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537A1E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24BCFC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16EAE4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E20C1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9A907B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49A4D1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9F1FD76"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6B7A38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E085B1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19A4E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7BF8E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AD35B6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9662C2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FB799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194F11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C18E47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395663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580323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2132BB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480ED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01153F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271F28E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1705B4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E6B0E8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373F89A"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1200EB6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18</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4854210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HEP ELEKTRA d.o.o., Zagreb, Ulica grada Vukovara 37, OIB 43965974818</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E846D2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Naplata računa</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195D2A7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64.777,70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488.067,60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6321BC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6B5F616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64.777,70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488.067,60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5287F4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3DA80FD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FA49F9D"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43151B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BD8DB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972F86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7AB0E60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F758D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BC19A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1D41990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897B91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34CFF5D4"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98C38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35CB6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06D94DA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985306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59F8B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4C61F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2FA4765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35D13D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3A04B5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291699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2FCB1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134084A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2D2E40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272364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299412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C6606B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11D144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644FA1A"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177787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FA2721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60068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8B3DA2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6C58E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3E90C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6E9E00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E7C6BE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A8F1DCB"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F3B88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09E59ED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490B77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7F1317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B047EA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67B71E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8CDB5A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6BFE3B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9CFD570"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0F76F7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20D1B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BD2FE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87AC40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78C006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79B71C6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0C9E9D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D1CED7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1613DC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53C06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1ADBBE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B1AC63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D341D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36917A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51BDEA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7DCD2E7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37B6F1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DE9BFE7" w14:textId="77777777" w:rsidTr="00884011">
        <w:trPr>
          <w:trHeight w:val="288"/>
        </w:trPr>
        <w:tc>
          <w:tcPr>
            <w:tcW w:w="1055" w:type="dxa"/>
            <w:vMerge w:val="restart"/>
            <w:tcBorders>
              <w:top w:val="single" w:sz="4" w:space="0" w:color="auto"/>
              <w:left w:val="single" w:sz="4" w:space="0" w:color="auto"/>
              <w:bottom w:val="nil"/>
              <w:right w:val="nil"/>
            </w:tcBorders>
            <w:shd w:val="clear" w:color="auto" w:fill="auto"/>
            <w:vAlign w:val="bottom"/>
            <w:hideMark/>
          </w:tcPr>
          <w:p w14:paraId="3A8C3AF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19</w:t>
            </w:r>
          </w:p>
        </w:tc>
        <w:tc>
          <w:tcPr>
            <w:tcW w:w="2862"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30BEBB6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PODRAVSKA BANKA d.d., Koprivnica, Opatička 3, OIB 97326283154</w:t>
            </w:r>
          </w:p>
        </w:tc>
        <w:tc>
          <w:tcPr>
            <w:tcW w:w="1901"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028DFB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 o dugoročnom kreditu, Ugovor o deviznom kreditu</w:t>
            </w:r>
          </w:p>
        </w:tc>
        <w:tc>
          <w:tcPr>
            <w:tcW w:w="1899"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5B1B8C9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429.381,27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3.235.173,18 kn</w:t>
            </w:r>
          </w:p>
        </w:tc>
        <w:tc>
          <w:tcPr>
            <w:tcW w:w="1892"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AEDEC5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0,00</w:t>
            </w:r>
          </w:p>
        </w:tc>
        <w:tc>
          <w:tcPr>
            <w:tcW w:w="1895"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24901A1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429.381,27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3.235.173,18 kn</w:t>
            </w:r>
          </w:p>
        </w:tc>
        <w:tc>
          <w:tcPr>
            <w:tcW w:w="1900" w:type="dxa"/>
            <w:gridSpan w:val="2"/>
            <w:vMerge w:val="restart"/>
            <w:tcBorders>
              <w:top w:val="single" w:sz="4" w:space="0" w:color="auto"/>
              <w:left w:val="single" w:sz="4" w:space="0" w:color="auto"/>
              <w:bottom w:val="nil"/>
              <w:right w:val="single" w:sz="4" w:space="0" w:color="000000"/>
            </w:tcBorders>
            <w:shd w:val="clear" w:color="auto" w:fill="auto"/>
            <w:vAlign w:val="bottom"/>
            <w:hideMark/>
          </w:tcPr>
          <w:p w14:paraId="4745104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da</w:t>
            </w:r>
          </w:p>
        </w:tc>
        <w:tc>
          <w:tcPr>
            <w:tcW w:w="36" w:type="dxa"/>
            <w:vAlign w:val="center"/>
            <w:hideMark/>
          </w:tcPr>
          <w:p w14:paraId="3F8EA20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9E7C560"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6B73DBF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56CA14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217127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D08D46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26C83EC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B1CC1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938B66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FBA51F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50548D29"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B8BE0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039D6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5DF3CC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402BCBA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B3191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67B42DA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0648765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4F118E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F31F3F2"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56B84FC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7D9AF7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752CE26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5F5C3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505A40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316736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FA935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975971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903FB9D"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2A6853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7F532FC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55D2EC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52D84C6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4EF7E98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7C6BF4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EA4DB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584217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0DD05E0"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38D890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6736D4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3D82DA7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6002CD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668EFD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68CCA4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323816F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CD635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127FB21"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2A372AC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217019C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49A0E8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052C616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2A293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020632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42D4B5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548B3D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A88CB37" w14:textId="77777777" w:rsidTr="00884011">
        <w:trPr>
          <w:trHeight w:val="288"/>
        </w:trPr>
        <w:tc>
          <w:tcPr>
            <w:tcW w:w="1055" w:type="dxa"/>
            <w:vMerge/>
            <w:tcBorders>
              <w:top w:val="single" w:sz="4" w:space="0" w:color="auto"/>
              <w:left w:val="single" w:sz="4" w:space="0" w:color="auto"/>
              <w:bottom w:val="nil"/>
              <w:right w:val="nil"/>
            </w:tcBorders>
            <w:vAlign w:val="center"/>
            <w:hideMark/>
          </w:tcPr>
          <w:p w14:paraId="75D9C12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nil"/>
              <w:right w:val="single" w:sz="4" w:space="0" w:color="000000"/>
            </w:tcBorders>
            <w:vAlign w:val="center"/>
            <w:hideMark/>
          </w:tcPr>
          <w:p w14:paraId="3DD30C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nil"/>
              <w:right w:val="single" w:sz="4" w:space="0" w:color="000000"/>
            </w:tcBorders>
            <w:vAlign w:val="center"/>
            <w:hideMark/>
          </w:tcPr>
          <w:p w14:paraId="648A8D0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nil"/>
              <w:right w:val="single" w:sz="4" w:space="0" w:color="000000"/>
            </w:tcBorders>
            <w:vAlign w:val="center"/>
            <w:hideMark/>
          </w:tcPr>
          <w:p w14:paraId="325231B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2" w:type="dxa"/>
            <w:gridSpan w:val="2"/>
            <w:vMerge/>
            <w:tcBorders>
              <w:top w:val="single" w:sz="4" w:space="0" w:color="auto"/>
              <w:left w:val="single" w:sz="4" w:space="0" w:color="auto"/>
              <w:bottom w:val="nil"/>
              <w:right w:val="single" w:sz="4" w:space="0" w:color="000000"/>
            </w:tcBorders>
            <w:vAlign w:val="center"/>
            <w:hideMark/>
          </w:tcPr>
          <w:p w14:paraId="16494A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5" w:type="dxa"/>
            <w:gridSpan w:val="2"/>
            <w:vMerge/>
            <w:tcBorders>
              <w:top w:val="single" w:sz="4" w:space="0" w:color="auto"/>
              <w:left w:val="single" w:sz="4" w:space="0" w:color="auto"/>
              <w:bottom w:val="nil"/>
              <w:right w:val="single" w:sz="4" w:space="0" w:color="000000"/>
            </w:tcBorders>
            <w:vAlign w:val="center"/>
            <w:hideMark/>
          </w:tcPr>
          <w:p w14:paraId="14C7DC8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0" w:type="dxa"/>
            <w:gridSpan w:val="2"/>
            <w:vMerge/>
            <w:tcBorders>
              <w:top w:val="single" w:sz="4" w:space="0" w:color="auto"/>
              <w:left w:val="single" w:sz="4" w:space="0" w:color="auto"/>
              <w:bottom w:val="nil"/>
              <w:right w:val="single" w:sz="4" w:space="0" w:color="000000"/>
            </w:tcBorders>
            <w:vAlign w:val="center"/>
            <w:hideMark/>
          </w:tcPr>
          <w:p w14:paraId="52645E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F974D9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364E4CD"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0CE8AE5D"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r w:rsidRPr="00884011">
              <w:rPr>
                <w:rFonts w:ascii="Calibri" w:eastAsia="Times New Roman" w:hAnsi="Calibri" w:cs="Calibri"/>
                <w:b/>
                <w:bCs/>
                <w:color w:val="000000"/>
                <w:kern w:val="0"/>
                <w:sz w:val="24"/>
                <w:szCs w:val="24"/>
                <w:lang w:eastAsia="hr-HR"/>
                <w14:ligatures w14:val="none"/>
              </w:rPr>
              <w:t xml:space="preserve">UKUPNO PRIJAVLJENO DRUGI VIŠI ISPLATNI RED.......................................3.946.864,83 </w:t>
            </w:r>
            <w:proofErr w:type="spellStart"/>
            <w:r w:rsidRPr="00884011">
              <w:rPr>
                <w:rFonts w:ascii="Calibri" w:eastAsia="Times New Roman" w:hAnsi="Calibri" w:cs="Calibri"/>
                <w:b/>
                <w:bCs/>
                <w:color w:val="000000"/>
                <w:kern w:val="0"/>
                <w:sz w:val="24"/>
                <w:szCs w:val="24"/>
                <w:lang w:eastAsia="hr-HR"/>
                <w14:ligatures w14:val="none"/>
              </w:rPr>
              <w:t>eur</w:t>
            </w:r>
            <w:proofErr w:type="spellEnd"/>
            <w:r w:rsidRPr="00884011">
              <w:rPr>
                <w:rFonts w:ascii="Calibri" w:eastAsia="Times New Roman" w:hAnsi="Calibri" w:cs="Calibri"/>
                <w:b/>
                <w:bCs/>
                <w:color w:val="000000"/>
                <w:kern w:val="0"/>
                <w:sz w:val="24"/>
                <w:szCs w:val="24"/>
                <w:lang w:eastAsia="hr-HR"/>
                <w14:ligatures w14:val="none"/>
              </w:rPr>
              <w:t xml:space="preserve"> / 29.737.653,06 kn</w:t>
            </w:r>
          </w:p>
        </w:tc>
        <w:tc>
          <w:tcPr>
            <w:tcW w:w="36" w:type="dxa"/>
            <w:vAlign w:val="center"/>
            <w:hideMark/>
          </w:tcPr>
          <w:p w14:paraId="5575CDC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BB3EC03" w14:textId="77777777" w:rsidTr="00884011">
        <w:trPr>
          <w:trHeight w:val="312"/>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70AA5035" w14:textId="77777777" w:rsidR="00884011" w:rsidRPr="00884011" w:rsidRDefault="00884011" w:rsidP="00884011">
            <w:pPr>
              <w:spacing w:after="0" w:line="240" w:lineRule="auto"/>
              <w:rPr>
                <w:rFonts w:ascii="Calibri" w:eastAsia="Times New Roman" w:hAnsi="Calibri" w:cs="Calibri"/>
                <w:b/>
                <w:bCs/>
                <w:color w:val="000000"/>
                <w:kern w:val="0"/>
                <w:sz w:val="24"/>
                <w:szCs w:val="24"/>
                <w:lang w:eastAsia="hr-HR"/>
                <w14:ligatures w14:val="none"/>
              </w:rPr>
            </w:pPr>
          </w:p>
        </w:tc>
        <w:tc>
          <w:tcPr>
            <w:tcW w:w="36" w:type="dxa"/>
            <w:tcBorders>
              <w:top w:val="nil"/>
              <w:left w:val="nil"/>
              <w:bottom w:val="nil"/>
              <w:right w:val="nil"/>
            </w:tcBorders>
            <w:shd w:val="clear" w:color="auto" w:fill="auto"/>
            <w:noWrap/>
            <w:vAlign w:val="bottom"/>
            <w:hideMark/>
          </w:tcPr>
          <w:p w14:paraId="50D3E2E3"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p>
        </w:tc>
      </w:tr>
      <w:tr w:rsidR="00884011" w:rsidRPr="00884011" w14:paraId="3E1A63B0"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0722F37"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r w:rsidRPr="00884011">
              <w:rPr>
                <w:rFonts w:ascii="Calibri" w:eastAsia="Times New Roman" w:hAnsi="Calibri" w:cs="Calibri"/>
                <w:b/>
                <w:bCs/>
                <w:color w:val="000000"/>
                <w:kern w:val="0"/>
                <w:sz w:val="24"/>
                <w:szCs w:val="24"/>
                <w:lang w:eastAsia="hr-HR"/>
                <w14:ligatures w14:val="none"/>
              </w:rPr>
              <w:t xml:space="preserve">UKUPNO PRIZNATO DRUGI VIŠI ISPLATNI RED.......................................3.946.864,83 </w:t>
            </w:r>
            <w:proofErr w:type="spellStart"/>
            <w:r w:rsidRPr="00884011">
              <w:rPr>
                <w:rFonts w:ascii="Calibri" w:eastAsia="Times New Roman" w:hAnsi="Calibri" w:cs="Calibri"/>
                <w:b/>
                <w:bCs/>
                <w:color w:val="000000"/>
                <w:kern w:val="0"/>
                <w:sz w:val="24"/>
                <w:szCs w:val="24"/>
                <w:lang w:eastAsia="hr-HR"/>
                <w14:ligatures w14:val="none"/>
              </w:rPr>
              <w:t>eur</w:t>
            </w:r>
            <w:proofErr w:type="spellEnd"/>
            <w:r w:rsidRPr="00884011">
              <w:rPr>
                <w:rFonts w:ascii="Calibri" w:eastAsia="Times New Roman" w:hAnsi="Calibri" w:cs="Calibri"/>
                <w:b/>
                <w:bCs/>
                <w:color w:val="000000"/>
                <w:kern w:val="0"/>
                <w:sz w:val="24"/>
                <w:szCs w:val="24"/>
                <w:lang w:eastAsia="hr-HR"/>
                <w14:ligatures w14:val="none"/>
              </w:rPr>
              <w:t xml:space="preserve"> / 29.737.653,06 kn</w:t>
            </w:r>
          </w:p>
        </w:tc>
        <w:tc>
          <w:tcPr>
            <w:tcW w:w="36" w:type="dxa"/>
            <w:vAlign w:val="center"/>
            <w:hideMark/>
          </w:tcPr>
          <w:p w14:paraId="678A423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9EE8D79"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156F2384" w14:textId="77777777" w:rsidR="00884011" w:rsidRPr="00884011" w:rsidRDefault="00884011" w:rsidP="00884011">
            <w:pPr>
              <w:spacing w:after="0" w:line="240" w:lineRule="auto"/>
              <w:rPr>
                <w:rFonts w:ascii="Calibri" w:eastAsia="Times New Roman" w:hAnsi="Calibri" w:cs="Calibri"/>
                <w:b/>
                <w:bCs/>
                <w:color w:val="000000"/>
                <w:kern w:val="0"/>
                <w:sz w:val="24"/>
                <w:szCs w:val="24"/>
                <w:lang w:eastAsia="hr-HR"/>
                <w14:ligatures w14:val="none"/>
              </w:rPr>
            </w:pPr>
          </w:p>
        </w:tc>
        <w:tc>
          <w:tcPr>
            <w:tcW w:w="36" w:type="dxa"/>
            <w:tcBorders>
              <w:top w:val="nil"/>
              <w:left w:val="nil"/>
              <w:bottom w:val="nil"/>
              <w:right w:val="nil"/>
            </w:tcBorders>
            <w:shd w:val="clear" w:color="auto" w:fill="auto"/>
            <w:noWrap/>
            <w:vAlign w:val="bottom"/>
            <w:hideMark/>
          </w:tcPr>
          <w:p w14:paraId="63B24ADB"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p>
        </w:tc>
      </w:tr>
      <w:tr w:rsidR="00884011" w:rsidRPr="00884011" w14:paraId="7CABFECB"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FB63398"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r w:rsidRPr="00884011">
              <w:rPr>
                <w:rFonts w:ascii="Calibri" w:eastAsia="Times New Roman" w:hAnsi="Calibri" w:cs="Calibri"/>
                <w:b/>
                <w:bCs/>
                <w:color w:val="000000"/>
                <w:kern w:val="0"/>
                <w:sz w:val="24"/>
                <w:szCs w:val="24"/>
                <w:lang w:eastAsia="hr-HR"/>
                <w14:ligatures w14:val="none"/>
              </w:rPr>
              <w:t xml:space="preserve">UKUPNO OSPORENO DRUGI VIŠI ISPLATNI RED......................................0,00 </w:t>
            </w:r>
            <w:proofErr w:type="spellStart"/>
            <w:r w:rsidRPr="00884011">
              <w:rPr>
                <w:rFonts w:ascii="Calibri" w:eastAsia="Times New Roman" w:hAnsi="Calibri" w:cs="Calibri"/>
                <w:b/>
                <w:bCs/>
                <w:color w:val="000000"/>
                <w:kern w:val="0"/>
                <w:sz w:val="24"/>
                <w:szCs w:val="24"/>
                <w:lang w:eastAsia="hr-HR"/>
                <w14:ligatures w14:val="none"/>
              </w:rPr>
              <w:t>eur</w:t>
            </w:r>
            <w:proofErr w:type="spellEnd"/>
            <w:r w:rsidRPr="00884011">
              <w:rPr>
                <w:rFonts w:ascii="Calibri" w:eastAsia="Times New Roman" w:hAnsi="Calibri" w:cs="Calibri"/>
                <w:b/>
                <w:bCs/>
                <w:color w:val="000000"/>
                <w:kern w:val="0"/>
                <w:sz w:val="24"/>
                <w:szCs w:val="24"/>
                <w:lang w:eastAsia="hr-HR"/>
                <w14:ligatures w14:val="none"/>
              </w:rPr>
              <w:t xml:space="preserve"> / 0,00 kn</w:t>
            </w:r>
          </w:p>
        </w:tc>
        <w:tc>
          <w:tcPr>
            <w:tcW w:w="36" w:type="dxa"/>
            <w:vAlign w:val="center"/>
            <w:hideMark/>
          </w:tcPr>
          <w:p w14:paraId="6BE649D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E5DC132"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6D5AA06A" w14:textId="77777777" w:rsidR="00884011" w:rsidRPr="00884011" w:rsidRDefault="00884011" w:rsidP="00884011">
            <w:pPr>
              <w:spacing w:after="0" w:line="240" w:lineRule="auto"/>
              <w:rPr>
                <w:rFonts w:ascii="Calibri" w:eastAsia="Times New Roman" w:hAnsi="Calibri" w:cs="Calibri"/>
                <w:b/>
                <w:bCs/>
                <w:color w:val="000000"/>
                <w:kern w:val="0"/>
                <w:sz w:val="24"/>
                <w:szCs w:val="24"/>
                <w:lang w:eastAsia="hr-HR"/>
                <w14:ligatures w14:val="none"/>
              </w:rPr>
            </w:pPr>
          </w:p>
        </w:tc>
        <w:tc>
          <w:tcPr>
            <w:tcW w:w="36" w:type="dxa"/>
            <w:tcBorders>
              <w:top w:val="nil"/>
              <w:left w:val="nil"/>
              <w:bottom w:val="nil"/>
              <w:right w:val="nil"/>
            </w:tcBorders>
            <w:shd w:val="clear" w:color="auto" w:fill="auto"/>
            <w:noWrap/>
            <w:vAlign w:val="bottom"/>
            <w:hideMark/>
          </w:tcPr>
          <w:p w14:paraId="48C8E749" w14:textId="77777777" w:rsidR="00884011" w:rsidRPr="00884011" w:rsidRDefault="00884011" w:rsidP="00884011">
            <w:pPr>
              <w:spacing w:after="0" w:line="240" w:lineRule="auto"/>
              <w:jc w:val="center"/>
              <w:rPr>
                <w:rFonts w:ascii="Calibri" w:eastAsia="Times New Roman" w:hAnsi="Calibri" w:cs="Calibri"/>
                <w:b/>
                <w:bCs/>
                <w:color w:val="000000"/>
                <w:kern w:val="0"/>
                <w:sz w:val="24"/>
                <w:szCs w:val="24"/>
                <w:lang w:eastAsia="hr-HR"/>
                <w14:ligatures w14:val="none"/>
              </w:rPr>
            </w:pPr>
          </w:p>
        </w:tc>
      </w:tr>
      <w:tr w:rsidR="00884011" w:rsidRPr="00884011" w14:paraId="40442BCE" w14:textId="77777777" w:rsidTr="00884011">
        <w:trPr>
          <w:trHeight w:val="288"/>
        </w:trPr>
        <w:tc>
          <w:tcPr>
            <w:tcW w:w="4872" w:type="dxa"/>
            <w:gridSpan w:val="5"/>
            <w:tcBorders>
              <w:top w:val="single" w:sz="4" w:space="0" w:color="auto"/>
              <w:left w:val="nil"/>
              <w:bottom w:val="nil"/>
              <w:right w:val="nil"/>
            </w:tcBorders>
            <w:shd w:val="clear" w:color="auto" w:fill="auto"/>
            <w:vAlign w:val="bottom"/>
            <w:hideMark/>
          </w:tcPr>
          <w:p w14:paraId="4DC987A9"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U </w:t>
            </w:r>
            <w:proofErr w:type="spellStart"/>
            <w:r w:rsidRPr="00884011">
              <w:rPr>
                <w:rFonts w:ascii="Calibri" w:eastAsia="Times New Roman" w:hAnsi="Calibri" w:cs="Calibri"/>
                <w:color w:val="000000"/>
                <w:kern w:val="0"/>
                <w:lang w:eastAsia="hr-HR"/>
                <w14:ligatures w14:val="none"/>
              </w:rPr>
              <w:t>Miholjancu</w:t>
            </w:r>
            <w:proofErr w:type="spellEnd"/>
            <w:r w:rsidRPr="00884011">
              <w:rPr>
                <w:rFonts w:ascii="Calibri" w:eastAsia="Times New Roman" w:hAnsi="Calibri" w:cs="Calibri"/>
                <w:color w:val="000000"/>
                <w:kern w:val="0"/>
                <w:lang w:eastAsia="hr-HR"/>
                <w14:ligatures w14:val="none"/>
              </w:rPr>
              <w:t>, 17.08.2023.godine</w:t>
            </w:r>
          </w:p>
        </w:tc>
        <w:tc>
          <w:tcPr>
            <w:tcW w:w="946" w:type="dxa"/>
            <w:tcBorders>
              <w:top w:val="nil"/>
              <w:left w:val="nil"/>
              <w:bottom w:val="nil"/>
              <w:right w:val="nil"/>
            </w:tcBorders>
            <w:shd w:val="clear" w:color="auto" w:fill="auto"/>
            <w:vAlign w:val="bottom"/>
            <w:hideMark/>
          </w:tcPr>
          <w:p w14:paraId="476638D5"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p>
        </w:tc>
        <w:tc>
          <w:tcPr>
            <w:tcW w:w="955" w:type="dxa"/>
            <w:tcBorders>
              <w:top w:val="nil"/>
              <w:left w:val="nil"/>
              <w:bottom w:val="nil"/>
              <w:right w:val="nil"/>
            </w:tcBorders>
            <w:shd w:val="clear" w:color="auto" w:fill="auto"/>
            <w:vAlign w:val="bottom"/>
            <w:hideMark/>
          </w:tcPr>
          <w:p w14:paraId="379F266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F924F1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5687" w:type="dxa"/>
            <w:gridSpan w:val="6"/>
            <w:tcBorders>
              <w:top w:val="single" w:sz="4" w:space="0" w:color="auto"/>
              <w:left w:val="nil"/>
              <w:bottom w:val="nil"/>
              <w:right w:val="nil"/>
            </w:tcBorders>
            <w:shd w:val="clear" w:color="auto" w:fill="auto"/>
            <w:vAlign w:val="bottom"/>
            <w:hideMark/>
          </w:tcPr>
          <w:p w14:paraId="5AF1B665"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Stečajni upravitelj : Branko Smrtić, </w:t>
            </w:r>
            <w:proofErr w:type="spellStart"/>
            <w:r w:rsidRPr="00884011">
              <w:rPr>
                <w:rFonts w:ascii="Calibri" w:eastAsia="Times New Roman" w:hAnsi="Calibri" w:cs="Calibri"/>
                <w:color w:val="000000"/>
                <w:kern w:val="0"/>
                <w:lang w:eastAsia="hr-HR"/>
                <w14:ligatures w14:val="none"/>
              </w:rPr>
              <w:t>dipl.ing</w:t>
            </w:r>
            <w:proofErr w:type="spellEnd"/>
            <w:r w:rsidRPr="00884011">
              <w:rPr>
                <w:rFonts w:ascii="Calibri" w:eastAsia="Times New Roman" w:hAnsi="Calibri" w:cs="Calibri"/>
                <w:color w:val="000000"/>
                <w:kern w:val="0"/>
                <w:lang w:eastAsia="hr-HR"/>
                <w14:ligatures w14:val="none"/>
              </w:rPr>
              <w:t>.</w:t>
            </w:r>
          </w:p>
        </w:tc>
        <w:tc>
          <w:tcPr>
            <w:tcW w:w="36" w:type="dxa"/>
            <w:vAlign w:val="center"/>
            <w:hideMark/>
          </w:tcPr>
          <w:p w14:paraId="05EF16A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259E791" w14:textId="77777777" w:rsidTr="00884011">
        <w:trPr>
          <w:trHeight w:val="288"/>
        </w:trPr>
        <w:tc>
          <w:tcPr>
            <w:tcW w:w="1055" w:type="dxa"/>
            <w:tcBorders>
              <w:top w:val="nil"/>
              <w:left w:val="nil"/>
              <w:bottom w:val="nil"/>
              <w:right w:val="nil"/>
            </w:tcBorders>
            <w:shd w:val="clear" w:color="auto" w:fill="auto"/>
            <w:vAlign w:val="bottom"/>
            <w:hideMark/>
          </w:tcPr>
          <w:p w14:paraId="12514758"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p>
        </w:tc>
        <w:tc>
          <w:tcPr>
            <w:tcW w:w="948" w:type="dxa"/>
            <w:tcBorders>
              <w:top w:val="nil"/>
              <w:left w:val="nil"/>
              <w:bottom w:val="nil"/>
              <w:right w:val="nil"/>
            </w:tcBorders>
            <w:shd w:val="clear" w:color="auto" w:fill="auto"/>
            <w:vAlign w:val="bottom"/>
            <w:hideMark/>
          </w:tcPr>
          <w:p w14:paraId="532AB5B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2889F08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EDDCDC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2E2C177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6C8E328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2636867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14D1807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w:t>
            </w:r>
          </w:p>
        </w:tc>
        <w:tc>
          <w:tcPr>
            <w:tcW w:w="951" w:type="dxa"/>
            <w:tcBorders>
              <w:top w:val="nil"/>
              <w:left w:val="nil"/>
              <w:bottom w:val="nil"/>
              <w:right w:val="nil"/>
            </w:tcBorders>
            <w:shd w:val="clear" w:color="auto" w:fill="auto"/>
            <w:vAlign w:val="bottom"/>
            <w:hideMark/>
          </w:tcPr>
          <w:p w14:paraId="4439102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941" w:type="dxa"/>
            <w:tcBorders>
              <w:top w:val="nil"/>
              <w:left w:val="nil"/>
              <w:bottom w:val="nil"/>
              <w:right w:val="nil"/>
            </w:tcBorders>
            <w:shd w:val="clear" w:color="auto" w:fill="auto"/>
            <w:vAlign w:val="bottom"/>
            <w:hideMark/>
          </w:tcPr>
          <w:p w14:paraId="5C2E266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183FCA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F809E8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44FB29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082E7D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69057B5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FFBD369" w14:textId="77777777" w:rsidTr="00884011">
        <w:trPr>
          <w:trHeight w:val="288"/>
        </w:trPr>
        <w:tc>
          <w:tcPr>
            <w:tcW w:w="1055" w:type="dxa"/>
            <w:tcBorders>
              <w:top w:val="nil"/>
              <w:left w:val="nil"/>
              <w:bottom w:val="nil"/>
              <w:right w:val="nil"/>
            </w:tcBorders>
            <w:shd w:val="clear" w:color="auto" w:fill="auto"/>
            <w:vAlign w:val="bottom"/>
            <w:hideMark/>
          </w:tcPr>
          <w:p w14:paraId="1E155E2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34CA962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AF00E2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65C6EF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319264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56DDA4D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1009B76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5FCDC87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748FE26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4EED88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w:t>
            </w:r>
          </w:p>
        </w:tc>
        <w:tc>
          <w:tcPr>
            <w:tcW w:w="942" w:type="dxa"/>
            <w:tcBorders>
              <w:top w:val="nil"/>
              <w:left w:val="nil"/>
              <w:bottom w:val="nil"/>
              <w:right w:val="nil"/>
            </w:tcBorders>
            <w:shd w:val="clear" w:color="auto" w:fill="auto"/>
            <w:vAlign w:val="bottom"/>
            <w:hideMark/>
          </w:tcPr>
          <w:p w14:paraId="099D2C5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953" w:type="dxa"/>
            <w:tcBorders>
              <w:top w:val="nil"/>
              <w:left w:val="nil"/>
              <w:bottom w:val="nil"/>
              <w:right w:val="nil"/>
            </w:tcBorders>
            <w:shd w:val="clear" w:color="auto" w:fill="auto"/>
            <w:vAlign w:val="bottom"/>
            <w:hideMark/>
          </w:tcPr>
          <w:p w14:paraId="6DBA131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167C2AC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4812B9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5A732FC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BF0BB20" w14:textId="77777777" w:rsidTr="00884011">
        <w:trPr>
          <w:trHeight w:val="288"/>
        </w:trPr>
        <w:tc>
          <w:tcPr>
            <w:tcW w:w="1055" w:type="dxa"/>
            <w:tcBorders>
              <w:top w:val="nil"/>
              <w:left w:val="nil"/>
              <w:bottom w:val="nil"/>
              <w:right w:val="nil"/>
            </w:tcBorders>
            <w:shd w:val="clear" w:color="auto" w:fill="auto"/>
            <w:vAlign w:val="bottom"/>
            <w:hideMark/>
          </w:tcPr>
          <w:p w14:paraId="4AEA23E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136F6C8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34A3E95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0F3C589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191FA7D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6E75ECA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D04491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875A8F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04E0C86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3E73FC3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02A0A98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8951D3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B8F0AD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99FE9F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06DF9F5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15FEA24" w14:textId="77777777" w:rsidTr="00884011">
        <w:trPr>
          <w:trHeight w:val="288"/>
        </w:trPr>
        <w:tc>
          <w:tcPr>
            <w:tcW w:w="1055" w:type="dxa"/>
            <w:tcBorders>
              <w:top w:val="nil"/>
              <w:left w:val="nil"/>
              <w:bottom w:val="nil"/>
              <w:right w:val="nil"/>
            </w:tcBorders>
            <w:shd w:val="clear" w:color="auto" w:fill="auto"/>
            <w:vAlign w:val="bottom"/>
            <w:hideMark/>
          </w:tcPr>
          <w:p w14:paraId="6D47916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DA1903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6A2603D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4F6F218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567307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12BBCE1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9DE992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BA75C7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E932A8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4ED278A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B6B2D5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59B7C69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7A4B44A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496CAA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17E899C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C3A414A" w14:textId="77777777" w:rsidTr="00884011">
        <w:trPr>
          <w:trHeight w:val="288"/>
        </w:trPr>
        <w:tc>
          <w:tcPr>
            <w:tcW w:w="1055" w:type="dxa"/>
            <w:tcBorders>
              <w:top w:val="nil"/>
              <w:left w:val="nil"/>
              <w:bottom w:val="nil"/>
              <w:right w:val="nil"/>
            </w:tcBorders>
            <w:shd w:val="clear" w:color="auto" w:fill="auto"/>
            <w:vAlign w:val="bottom"/>
            <w:hideMark/>
          </w:tcPr>
          <w:p w14:paraId="67A63D2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F858F8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71DF55D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1FED6E2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2A6AB0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7EFCDB0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56A81B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1FF26E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484CC4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059CAD0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66A605E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0A3E845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1B686B6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FEE22A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3DB4CD7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1A5D90C" w14:textId="77777777" w:rsidTr="00884011">
        <w:trPr>
          <w:trHeight w:val="288"/>
        </w:trPr>
        <w:tc>
          <w:tcPr>
            <w:tcW w:w="1055" w:type="dxa"/>
            <w:tcBorders>
              <w:top w:val="nil"/>
              <w:left w:val="nil"/>
              <w:bottom w:val="nil"/>
              <w:right w:val="nil"/>
            </w:tcBorders>
            <w:shd w:val="clear" w:color="auto" w:fill="auto"/>
            <w:vAlign w:val="bottom"/>
            <w:hideMark/>
          </w:tcPr>
          <w:p w14:paraId="41E79A8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D204DC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0B54236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35E01AE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71744DD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15DAB64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28F89C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57A6464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0E3E71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62255C8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4E5ACA6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0C14CAA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14B0648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E0E724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1B42EDB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2127647" w14:textId="77777777" w:rsidTr="00884011">
        <w:trPr>
          <w:trHeight w:val="288"/>
        </w:trPr>
        <w:tc>
          <w:tcPr>
            <w:tcW w:w="1055" w:type="dxa"/>
            <w:tcBorders>
              <w:top w:val="nil"/>
              <w:left w:val="nil"/>
              <w:bottom w:val="nil"/>
              <w:right w:val="nil"/>
            </w:tcBorders>
            <w:shd w:val="clear" w:color="auto" w:fill="auto"/>
            <w:vAlign w:val="bottom"/>
            <w:hideMark/>
          </w:tcPr>
          <w:p w14:paraId="0284863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311DB25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B4F7C9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136B743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1C552C4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0A908DA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6968AF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85F17E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3323D1E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0038697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0F33500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3E90F24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59AC8E8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BE4CE8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23D4B43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814B2F6" w14:textId="77777777" w:rsidTr="00884011">
        <w:trPr>
          <w:trHeight w:val="288"/>
        </w:trPr>
        <w:tc>
          <w:tcPr>
            <w:tcW w:w="1055" w:type="dxa"/>
            <w:tcBorders>
              <w:top w:val="nil"/>
              <w:left w:val="nil"/>
              <w:bottom w:val="nil"/>
              <w:right w:val="nil"/>
            </w:tcBorders>
            <w:shd w:val="clear" w:color="auto" w:fill="auto"/>
            <w:vAlign w:val="bottom"/>
            <w:hideMark/>
          </w:tcPr>
          <w:p w14:paraId="0950428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71532D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334C87B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19FEA1D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893775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2C56345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222275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734B667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2EA65F0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3F98C69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6307856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329534C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211796C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0FF54B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7E629C5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ECD4B0F" w14:textId="77777777" w:rsidTr="00884011">
        <w:trPr>
          <w:trHeight w:val="288"/>
        </w:trPr>
        <w:tc>
          <w:tcPr>
            <w:tcW w:w="1055" w:type="dxa"/>
            <w:tcBorders>
              <w:top w:val="nil"/>
              <w:left w:val="nil"/>
              <w:bottom w:val="nil"/>
              <w:right w:val="nil"/>
            </w:tcBorders>
            <w:shd w:val="clear" w:color="auto" w:fill="auto"/>
            <w:vAlign w:val="bottom"/>
            <w:hideMark/>
          </w:tcPr>
          <w:p w14:paraId="3D225CD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A51476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4B2E02D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3F2F5DE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1731329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556DB67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6CFF0D7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FB4543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140F8EA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33DFAFB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2765220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6DD6330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4D6FF23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5AAB6EF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7DCCA47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7AE9F7E" w14:textId="77777777" w:rsidTr="00884011">
        <w:trPr>
          <w:trHeight w:val="288"/>
        </w:trPr>
        <w:tc>
          <w:tcPr>
            <w:tcW w:w="1055" w:type="dxa"/>
            <w:tcBorders>
              <w:top w:val="nil"/>
              <w:left w:val="nil"/>
              <w:bottom w:val="nil"/>
              <w:right w:val="nil"/>
            </w:tcBorders>
            <w:shd w:val="clear" w:color="auto" w:fill="auto"/>
            <w:vAlign w:val="bottom"/>
            <w:hideMark/>
          </w:tcPr>
          <w:p w14:paraId="14C5475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6F4F3DC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4E0205A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3EA0F74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03BE79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5530628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C4174C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629703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6EC31F8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4E9E9D8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360DD8C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4C42F00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3EFE7E2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4439861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6DD8F7F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96C52C2" w14:textId="77777777" w:rsidTr="00884011">
        <w:trPr>
          <w:trHeight w:val="288"/>
        </w:trPr>
        <w:tc>
          <w:tcPr>
            <w:tcW w:w="200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412984E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Trgovački sud u Osijeku, Stalna služba u Slavonskom Brodu</w:t>
            </w:r>
          </w:p>
        </w:tc>
        <w:tc>
          <w:tcPr>
            <w:tcW w:w="191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0DC93D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Poslovni broj: 7/St-377/23                </w:t>
            </w:r>
          </w:p>
        </w:tc>
        <w:tc>
          <w:tcPr>
            <w:tcW w:w="380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9209DF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Stečajni dužnik: VEDRANA d.o.o. za trgovinu, uvoz i izvoz u stečaju, Zagreb, Radnička cesta 39, OIB 38676978005</w:t>
            </w:r>
          </w:p>
        </w:tc>
        <w:tc>
          <w:tcPr>
            <w:tcW w:w="283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358ADC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Stečajna sutkinja : Mirna Vujčić</w:t>
            </w:r>
          </w:p>
        </w:tc>
        <w:tc>
          <w:tcPr>
            <w:tcW w:w="2853"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C0F62B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Ispitno ročište: 24.kolovoza 2023. u 9,00 sati</w:t>
            </w:r>
          </w:p>
        </w:tc>
        <w:tc>
          <w:tcPr>
            <w:tcW w:w="36" w:type="dxa"/>
            <w:vAlign w:val="center"/>
            <w:hideMark/>
          </w:tcPr>
          <w:p w14:paraId="454BD66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19CE811"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1BAF983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3A6E871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3D4137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09F821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0F308B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464299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5BBD550E"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1B7F95F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08A8EA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533E5B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1A3A30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4566EE8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8D919B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EA859D7"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0974DB6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63126FD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5559480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5D2CDB8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1CEDCF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A2E560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AF1CF03"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6B8B3F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5802C8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7DC9670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3281D28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397669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EB543A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5285B21" w14:textId="77777777" w:rsidTr="00884011">
        <w:trPr>
          <w:trHeight w:val="288"/>
        </w:trPr>
        <w:tc>
          <w:tcPr>
            <w:tcW w:w="13404" w:type="dxa"/>
            <w:gridSpan w:val="1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99F8268"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r w:rsidRPr="00884011">
              <w:rPr>
                <w:rFonts w:ascii="Calibri" w:eastAsia="Times New Roman" w:hAnsi="Calibri" w:cs="Calibri"/>
                <w:b/>
                <w:bCs/>
                <w:color w:val="000000"/>
                <w:kern w:val="0"/>
                <w:sz w:val="32"/>
                <w:szCs w:val="32"/>
                <w:lang w:eastAsia="hr-HR"/>
                <w14:ligatures w14:val="none"/>
              </w:rPr>
              <w:t>TABLICA RAZLUČNIH PRAVA NA POKRETINAMA</w:t>
            </w:r>
          </w:p>
        </w:tc>
        <w:tc>
          <w:tcPr>
            <w:tcW w:w="36" w:type="dxa"/>
            <w:vAlign w:val="center"/>
            <w:hideMark/>
          </w:tcPr>
          <w:p w14:paraId="475A7AD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EEDAC20" w14:textId="77777777" w:rsidTr="00884011">
        <w:trPr>
          <w:trHeight w:val="288"/>
        </w:trPr>
        <w:tc>
          <w:tcPr>
            <w:tcW w:w="13404" w:type="dxa"/>
            <w:gridSpan w:val="14"/>
            <w:vMerge/>
            <w:tcBorders>
              <w:top w:val="single" w:sz="4" w:space="0" w:color="auto"/>
              <w:left w:val="single" w:sz="4" w:space="0" w:color="auto"/>
              <w:bottom w:val="single" w:sz="4" w:space="0" w:color="000000"/>
              <w:right w:val="single" w:sz="4" w:space="0" w:color="000000"/>
            </w:tcBorders>
            <w:vAlign w:val="center"/>
            <w:hideMark/>
          </w:tcPr>
          <w:p w14:paraId="283D01F1" w14:textId="77777777" w:rsidR="00884011" w:rsidRPr="00884011" w:rsidRDefault="00884011" w:rsidP="00884011">
            <w:pPr>
              <w:spacing w:after="0" w:line="240" w:lineRule="auto"/>
              <w:rPr>
                <w:rFonts w:ascii="Calibri" w:eastAsia="Times New Roman" w:hAnsi="Calibri" w:cs="Calibri"/>
                <w:b/>
                <w:bCs/>
                <w:color w:val="000000"/>
                <w:kern w:val="0"/>
                <w:sz w:val="32"/>
                <w:szCs w:val="32"/>
                <w:lang w:eastAsia="hr-HR"/>
                <w14:ligatures w14:val="none"/>
              </w:rPr>
            </w:pPr>
          </w:p>
        </w:tc>
        <w:tc>
          <w:tcPr>
            <w:tcW w:w="36" w:type="dxa"/>
            <w:tcBorders>
              <w:top w:val="nil"/>
              <w:left w:val="nil"/>
              <w:bottom w:val="nil"/>
              <w:right w:val="nil"/>
            </w:tcBorders>
            <w:shd w:val="clear" w:color="auto" w:fill="auto"/>
            <w:noWrap/>
            <w:vAlign w:val="bottom"/>
            <w:hideMark/>
          </w:tcPr>
          <w:p w14:paraId="47804541"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p>
        </w:tc>
      </w:tr>
      <w:tr w:rsidR="00884011" w:rsidRPr="00884011" w14:paraId="666DC406" w14:textId="77777777" w:rsidTr="00884011">
        <w:trPr>
          <w:trHeight w:val="288"/>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1EF1157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Redni broj</w:t>
            </w:r>
          </w:p>
        </w:tc>
        <w:tc>
          <w:tcPr>
            <w:tcW w:w="2862" w:type="dxa"/>
            <w:gridSpan w:val="3"/>
            <w:vMerge w:val="restart"/>
            <w:tcBorders>
              <w:top w:val="single" w:sz="4" w:space="0" w:color="auto"/>
              <w:left w:val="nil"/>
              <w:bottom w:val="single" w:sz="4" w:space="0" w:color="000000"/>
              <w:right w:val="single" w:sz="4" w:space="0" w:color="000000"/>
            </w:tcBorders>
            <w:shd w:val="clear" w:color="auto" w:fill="auto"/>
            <w:vAlign w:val="bottom"/>
            <w:hideMark/>
          </w:tcPr>
          <w:p w14:paraId="21D1B89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Vjerovnik</w:t>
            </w:r>
          </w:p>
        </w:tc>
        <w:tc>
          <w:tcPr>
            <w:tcW w:w="190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5A37FC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Pravna osnova </w:t>
            </w:r>
            <w:proofErr w:type="spellStart"/>
            <w:r w:rsidRPr="00884011">
              <w:rPr>
                <w:rFonts w:ascii="Calibri" w:eastAsia="Times New Roman" w:hAnsi="Calibri" w:cs="Calibri"/>
                <w:b/>
                <w:bCs/>
                <w:color w:val="000000"/>
                <w:kern w:val="0"/>
                <w:lang w:eastAsia="hr-HR"/>
                <w14:ligatures w14:val="none"/>
              </w:rPr>
              <w:t>razlučnog</w:t>
            </w:r>
            <w:proofErr w:type="spellEnd"/>
            <w:r w:rsidRPr="00884011">
              <w:rPr>
                <w:rFonts w:ascii="Calibri" w:eastAsia="Times New Roman" w:hAnsi="Calibri" w:cs="Calibri"/>
                <w:b/>
                <w:bCs/>
                <w:color w:val="000000"/>
                <w:kern w:val="0"/>
                <w:lang w:eastAsia="hr-HR"/>
                <w14:ligatures w14:val="none"/>
              </w:rPr>
              <w:t xml:space="preserve"> prava</w:t>
            </w:r>
          </w:p>
        </w:tc>
        <w:tc>
          <w:tcPr>
            <w:tcW w:w="18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C6ABA7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Visina tražbine osigurane založnim pravom</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580E6C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Pokretnine na koje se odnosi </w:t>
            </w:r>
            <w:proofErr w:type="spellStart"/>
            <w:r w:rsidRPr="00884011">
              <w:rPr>
                <w:rFonts w:ascii="Calibri" w:eastAsia="Times New Roman" w:hAnsi="Calibri" w:cs="Calibri"/>
                <w:b/>
                <w:bCs/>
                <w:color w:val="000000"/>
                <w:kern w:val="0"/>
                <w:lang w:eastAsia="hr-HR"/>
                <w14:ligatures w14:val="none"/>
              </w:rPr>
              <w:t>razlučno</w:t>
            </w:r>
            <w:proofErr w:type="spellEnd"/>
            <w:r w:rsidRPr="00884011">
              <w:rPr>
                <w:rFonts w:ascii="Calibri" w:eastAsia="Times New Roman" w:hAnsi="Calibri" w:cs="Calibri"/>
                <w:b/>
                <w:bCs/>
                <w:color w:val="000000"/>
                <w:kern w:val="0"/>
                <w:lang w:eastAsia="hr-HR"/>
                <w14:ligatures w14:val="none"/>
              </w:rPr>
              <w:t xml:space="preserve"> pravo</w:t>
            </w:r>
          </w:p>
        </w:tc>
        <w:tc>
          <w:tcPr>
            <w:tcW w:w="36" w:type="dxa"/>
            <w:vAlign w:val="center"/>
            <w:hideMark/>
          </w:tcPr>
          <w:p w14:paraId="4D23833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F367BD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C05FB5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2C88E8D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B585F1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28449B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B10FBF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59E267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740BEEDA"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83AEF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57FA6B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D04B9B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955327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47EC8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ED1DCA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DA191BE"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8D713C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E1DEF5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D73ABB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98FF79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319D00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04E0EF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7DD7742"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A6108B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7797C3B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43B697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64ADAE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0BD428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7AE617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CD455F8" w14:textId="77777777" w:rsidTr="00884011">
        <w:trPr>
          <w:trHeight w:val="288"/>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4634E9D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w:t>
            </w:r>
          </w:p>
        </w:tc>
        <w:tc>
          <w:tcPr>
            <w:tcW w:w="2862" w:type="dxa"/>
            <w:gridSpan w:val="3"/>
            <w:vMerge w:val="restart"/>
            <w:tcBorders>
              <w:top w:val="single" w:sz="4" w:space="0" w:color="auto"/>
              <w:left w:val="nil"/>
              <w:bottom w:val="single" w:sz="4" w:space="0" w:color="000000"/>
              <w:right w:val="single" w:sz="4" w:space="0" w:color="000000"/>
            </w:tcBorders>
            <w:shd w:val="clear" w:color="auto" w:fill="auto"/>
            <w:vAlign w:val="bottom"/>
            <w:hideMark/>
          </w:tcPr>
          <w:p w14:paraId="76FB557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HRVATSKA BANKA ZA OBNOVU I RAZVITAK, Zagreb, Strossmayerov trg 9, OIB 26702280390</w:t>
            </w:r>
          </w:p>
        </w:tc>
        <w:tc>
          <w:tcPr>
            <w:tcW w:w="190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30A7BD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Sporazum o zasnivanju založnog prava na pokretninama od 01.08.2017. </w:t>
            </w:r>
            <w:proofErr w:type="spellStart"/>
            <w:r w:rsidRPr="00884011">
              <w:rPr>
                <w:rFonts w:ascii="Calibri" w:eastAsia="Times New Roman" w:hAnsi="Calibri" w:cs="Calibri"/>
                <w:b/>
                <w:bCs/>
                <w:color w:val="000000"/>
                <w:kern w:val="0"/>
                <w:lang w:eastAsia="hr-HR"/>
                <w14:ligatures w14:val="none"/>
              </w:rPr>
              <w:t>solemniziran</w:t>
            </w:r>
            <w:proofErr w:type="spellEnd"/>
            <w:r w:rsidRPr="00884011">
              <w:rPr>
                <w:rFonts w:ascii="Calibri" w:eastAsia="Times New Roman" w:hAnsi="Calibri" w:cs="Calibri"/>
                <w:b/>
                <w:bCs/>
                <w:color w:val="000000"/>
                <w:kern w:val="0"/>
                <w:lang w:eastAsia="hr-HR"/>
                <w14:ligatures w14:val="none"/>
              </w:rPr>
              <w:t xml:space="preserve"> pod brojem OV-6997/2017, </w:t>
            </w:r>
            <w:proofErr w:type="spellStart"/>
            <w:r w:rsidRPr="00884011">
              <w:rPr>
                <w:rFonts w:ascii="Calibri" w:eastAsia="Times New Roman" w:hAnsi="Calibri" w:cs="Calibri"/>
                <w:b/>
                <w:bCs/>
                <w:color w:val="000000"/>
                <w:kern w:val="0"/>
                <w:lang w:eastAsia="hr-HR"/>
                <w14:ligatures w14:val="none"/>
              </w:rPr>
              <w:t>Pljenidbeni</w:t>
            </w:r>
            <w:proofErr w:type="spellEnd"/>
            <w:r w:rsidRPr="00884011">
              <w:rPr>
                <w:rFonts w:ascii="Calibri" w:eastAsia="Times New Roman" w:hAnsi="Calibri" w:cs="Calibri"/>
                <w:b/>
                <w:bCs/>
                <w:color w:val="000000"/>
                <w:kern w:val="0"/>
                <w:lang w:eastAsia="hr-HR"/>
                <w14:ligatures w14:val="none"/>
              </w:rPr>
              <w:t xml:space="preserve"> popis prema postupku koji se vodi Pred Općinskim sudom u Slavonskom Brodu, Stalna služba u Novoj Gradiški, pod brojem Ovr-54/2021</w:t>
            </w:r>
          </w:p>
        </w:tc>
        <w:tc>
          <w:tcPr>
            <w:tcW w:w="18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43DB73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423.915,65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3.193.992,46 kn</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EAA266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1.Optimizer, 2.Višelisna pila, 3.Potezno poprečna pila, 4.Višelisna pila, 5.Horizontalna tračna pila s </w:t>
            </w:r>
            <w:proofErr w:type="spellStart"/>
            <w:r w:rsidRPr="00884011">
              <w:rPr>
                <w:rFonts w:ascii="Calibri" w:eastAsia="Times New Roman" w:hAnsi="Calibri" w:cs="Calibri"/>
                <w:b/>
                <w:bCs/>
                <w:color w:val="000000"/>
                <w:kern w:val="0"/>
                <w:lang w:eastAsia="hr-HR"/>
                <w14:ligatures w14:val="none"/>
              </w:rPr>
              <w:t>nabacivačem</w:t>
            </w:r>
            <w:proofErr w:type="spellEnd"/>
            <w:r w:rsidRPr="00884011">
              <w:rPr>
                <w:rFonts w:ascii="Calibri" w:eastAsia="Times New Roman" w:hAnsi="Calibri" w:cs="Calibri"/>
                <w:b/>
                <w:bCs/>
                <w:color w:val="000000"/>
                <w:kern w:val="0"/>
                <w:lang w:eastAsia="hr-HR"/>
                <w14:ligatures w14:val="none"/>
              </w:rPr>
              <w:t xml:space="preserve">, 6.Četverostrana blanjalica, 7.Tokarski stroj, 8.Aparat za zavarivanje, 9.Oštrilica pila, 10.Oštrilica pila, 11.Oštrilica pila, 12.Vijčani kompresor, 13. Sušara sa toplovodnim izmjenjivačem, 14.Kotlovnica sa opremom, 15.Viličar, 16.Viličar, 17.Silos, 18.Silos, 19.Cijepač drva, 20.Cjepač drva, 21.Kontaktna brusilica, 22.Viličar, 23.Četvrerostrana blanjalica, 24.Parketna linija, 25.Kružna pila-cirkular, 26.Kružna pila-cirkular, 27.Blanjalica, 28.Blanjalica, 29.Blanjalica, 30.Linija za dužinsko spajanje, 31.Vijčani kompresor, 32.Vijčani kompresor sa </w:t>
            </w:r>
            <w:proofErr w:type="spellStart"/>
            <w:r w:rsidRPr="00884011">
              <w:rPr>
                <w:rFonts w:ascii="Calibri" w:eastAsia="Times New Roman" w:hAnsi="Calibri" w:cs="Calibri"/>
                <w:b/>
                <w:bCs/>
                <w:color w:val="000000"/>
                <w:kern w:val="0"/>
                <w:lang w:eastAsia="hr-HR"/>
                <w14:ligatures w14:val="none"/>
              </w:rPr>
              <w:t>sušačem</w:t>
            </w:r>
            <w:proofErr w:type="spellEnd"/>
            <w:r w:rsidRPr="00884011">
              <w:rPr>
                <w:rFonts w:ascii="Calibri" w:eastAsia="Times New Roman" w:hAnsi="Calibri" w:cs="Calibri"/>
                <w:b/>
                <w:bCs/>
                <w:color w:val="000000"/>
                <w:kern w:val="0"/>
                <w:lang w:eastAsia="hr-HR"/>
                <w14:ligatures w14:val="none"/>
              </w:rPr>
              <w:t xml:space="preserve"> i spremnikom zraka, 33.Višelisna pila, 34.Četverostrana blanjalica sa automatskim ulagačem, 35.Linija ciklona, 36.Četverostrana blanjalica, 37.Četverostrana blanjalica, 38.Četverostrana blanjalica, 39.Mazalica </w:t>
            </w:r>
            <w:proofErr w:type="spellStart"/>
            <w:r w:rsidRPr="00884011">
              <w:rPr>
                <w:rFonts w:ascii="Calibri" w:eastAsia="Times New Roman" w:hAnsi="Calibri" w:cs="Calibri"/>
                <w:b/>
                <w:bCs/>
                <w:color w:val="000000"/>
                <w:kern w:val="0"/>
                <w:lang w:eastAsia="hr-HR"/>
                <w14:ligatures w14:val="none"/>
              </w:rPr>
              <w:t>ljaepila</w:t>
            </w:r>
            <w:proofErr w:type="spellEnd"/>
            <w:r w:rsidRPr="00884011">
              <w:rPr>
                <w:rFonts w:ascii="Calibri" w:eastAsia="Times New Roman" w:hAnsi="Calibri" w:cs="Calibri"/>
                <w:b/>
                <w:bCs/>
                <w:color w:val="000000"/>
                <w:kern w:val="0"/>
                <w:lang w:eastAsia="hr-HR"/>
                <w14:ligatures w14:val="none"/>
              </w:rPr>
              <w:t xml:space="preserve"> 3 kom, 40.Preša hidraulična, 41.Dvostrana preša, 42.Rotaciona preša 12 polja, 43.Preša-40 polja, 44.Preša, 45.Dvostrana brusilica, 46.Brusilica, 47.Rubni uzdužni </w:t>
            </w:r>
            <w:proofErr w:type="spellStart"/>
            <w:r w:rsidRPr="00884011">
              <w:rPr>
                <w:rFonts w:ascii="Calibri" w:eastAsia="Times New Roman" w:hAnsi="Calibri" w:cs="Calibri"/>
                <w:b/>
                <w:bCs/>
                <w:color w:val="000000"/>
                <w:kern w:val="0"/>
                <w:lang w:eastAsia="hr-HR"/>
                <w14:ligatures w14:val="none"/>
              </w:rPr>
              <w:t>obrubljivač</w:t>
            </w:r>
            <w:proofErr w:type="spellEnd"/>
            <w:r w:rsidRPr="00884011">
              <w:rPr>
                <w:rFonts w:ascii="Calibri" w:eastAsia="Times New Roman" w:hAnsi="Calibri" w:cs="Calibri"/>
                <w:b/>
                <w:bCs/>
                <w:color w:val="000000"/>
                <w:kern w:val="0"/>
                <w:lang w:eastAsia="hr-HR"/>
                <w14:ligatures w14:val="none"/>
              </w:rPr>
              <w:t xml:space="preserve">, 48.Poprečni </w:t>
            </w:r>
            <w:proofErr w:type="spellStart"/>
            <w:r w:rsidRPr="00884011">
              <w:rPr>
                <w:rFonts w:ascii="Calibri" w:eastAsia="Times New Roman" w:hAnsi="Calibri" w:cs="Calibri"/>
                <w:b/>
                <w:bCs/>
                <w:color w:val="000000"/>
                <w:kern w:val="0"/>
                <w:lang w:eastAsia="hr-HR"/>
                <w14:ligatures w14:val="none"/>
              </w:rPr>
              <w:t>obrubljivač-štucer</w:t>
            </w:r>
            <w:proofErr w:type="spellEnd"/>
            <w:r w:rsidRPr="00884011">
              <w:rPr>
                <w:rFonts w:ascii="Calibri" w:eastAsia="Times New Roman" w:hAnsi="Calibri" w:cs="Calibri"/>
                <w:b/>
                <w:bCs/>
                <w:color w:val="000000"/>
                <w:kern w:val="0"/>
                <w:lang w:eastAsia="hr-HR"/>
                <w14:ligatures w14:val="none"/>
              </w:rPr>
              <w:t xml:space="preserve">, 49.Poprečni </w:t>
            </w:r>
            <w:proofErr w:type="spellStart"/>
            <w:r w:rsidRPr="00884011">
              <w:rPr>
                <w:rFonts w:ascii="Calibri" w:eastAsia="Times New Roman" w:hAnsi="Calibri" w:cs="Calibri"/>
                <w:b/>
                <w:bCs/>
                <w:color w:val="000000"/>
                <w:kern w:val="0"/>
                <w:lang w:eastAsia="hr-HR"/>
                <w14:ligatures w14:val="none"/>
              </w:rPr>
              <w:t>obrubljivač-štucer</w:t>
            </w:r>
            <w:proofErr w:type="spellEnd"/>
            <w:r w:rsidRPr="00884011">
              <w:rPr>
                <w:rFonts w:ascii="Calibri" w:eastAsia="Times New Roman" w:hAnsi="Calibri" w:cs="Calibri"/>
                <w:b/>
                <w:bCs/>
                <w:color w:val="000000"/>
                <w:kern w:val="0"/>
                <w:lang w:eastAsia="hr-HR"/>
                <w14:ligatures w14:val="none"/>
              </w:rPr>
              <w:t xml:space="preserve">, 50.NC Glodalica, 51.Uzdužni </w:t>
            </w:r>
            <w:proofErr w:type="spellStart"/>
            <w:r w:rsidRPr="00884011">
              <w:rPr>
                <w:rFonts w:ascii="Calibri" w:eastAsia="Times New Roman" w:hAnsi="Calibri" w:cs="Calibri"/>
                <w:b/>
                <w:bCs/>
                <w:color w:val="000000"/>
                <w:kern w:val="0"/>
                <w:lang w:eastAsia="hr-HR"/>
                <w14:ligatures w14:val="none"/>
              </w:rPr>
              <w:t>profiler</w:t>
            </w:r>
            <w:proofErr w:type="spellEnd"/>
            <w:r w:rsidRPr="00884011">
              <w:rPr>
                <w:rFonts w:ascii="Calibri" w:eastAsia="Times New Roman" w:hAnsi="Calibri" w:cs="Calibri"/>
                <w:b/>
                <w:bCs/>
                <w:color w:val="000000"/>
                <w:kern w:val="0"/>
                <w:lang w:eastAsia="hr-HR"/>
                <w14:ligatures w14:val="none"/>
              </w:rPr>
              <w:t xml:space="preserve">, 52.Poprečna glodalica, 53.Profiler poprečni, 54.CNC Glodalica, 55.Stolna glodalica, 56.Poprečna pila, 57.Linija poprečnog profila, 58.Cirkular, 59.Ventilacija za </w:t>
            </w:r>
            <w:proofErr w:type="spellStart"/>
            <w:r w:rsidRPr="00884011">
              <w:rPr>
                <w:rFonts w:ascii="Calibri" w:eastAsia="Times New Roman" w:hAnsi="Calibri" w:cs="Calibri"/>
                <w:b/>
                <w:bCs/>
                <w:color w:val="000000"/>
                <w:kern w:val="0"/>
                <w:lang w:eastAsia="hr-HR"/>
                <w14:ligatures w14:val="none"/>
              </w:rPr>
              <w:t>odsisi</w:t>
            </w:r>
            <w:proofErr w:type="spellEnd"/>
            <w:r w:rsidRPr="00884011">
              <w:rPr>
                <w:rFonts w:ascii="Calibri" w:eastAsia="Times New Roman" w:hAnsi="Calibri" w:cs="Calibri"/>
                <w:b/>
                <w:bCs/>
                <w:color w:val="000000"/>
                <w:kern w:val="0"/>
                <w:lang w:eastAsia="hr-HR"/>
                <w14:ligatures w14:val="none"/>
              </w:rPr>
              <w:t xml:space="preserve"> piljevine, 60.Izmjenjivači topline-ventilokolektori-46 kom, 61.Kontaktna </w:t>
            </w:r>
            <w:proofErr w:type="spellStart"/>
            <w:r w:rsidRPr="00884011">
              <w:rPr>
                <w:rFonts w:ascii="Calibri" w:eastAsia="Times New Roman" w:hAnsi="Calibri" w:cs="Calibri"/>
                <w:b/>
                <w:bCs/>
                <w:color w:val="000000"/>
                <w:kern w:val="0"/>
                <w:lang w:eastAsia="hr-HR"/>
                <w14:ligatures w14:val="none"/>
              </w:rPr>
              <w:t>brusiloica</w:t>
            </w:r>
            <w:proofErr w:type="spellEnd"/>
            <w:r w:rsidRPr="00884011">
              <w:rPr>
                <w:rFonts w:ascii="Calibri" w:eastAsia="Times New Roman" w:hAnsi="Calibri" w:cs="Calibri"/>
                <w:b/>
                <w:bCs/>
                <w:color w:val="000000"/>
                <w:kern w:val="0"/>
                <w:lang w:eastAsia="hr-HR"/>
                <w14:ligatures w14:val="none"/>
              </w:rPr>
              <w:t xml:space="preserve">, 62.Sušara sa toplovodnim izmjenjivačem, 63.Pilana </w:t>
            </w:r>
            <w:proofErr w:type="spellStart"/>
            <w:r w:rsidRPr="00884011">
              <w:rPr>
                <w:rFonts w:ascii="Calibri" w:eastAsia="Times New Roman" w:hAnsi="Calibri" w:cs="Calibri"/>
                <w:b/>
                <w:bCs/>
                <w:color w:val="000000"/>
                <w:kern w:val="0"/>
                <w:lang w:eastAsia="hr-HR"/>
                <w14:ligatures w14:val="none"/>
              </w:rPr>
              <w:t>Vravor</w:t>
            </w:r>
            <w:proofErr w:type="spellEnd"/>
            <w:r w:rsidRPr="00884011">
              <w:rPr>
                <w:rFonts w:ascii="Calibri" w:eastAsia="Times New Roman" w:hAnsi="Calibri" w:cs="Calibri"/>
                <w:b/>
                <w:bCs/>
                <w:color w:val="000000"/>
                <w:kern w:val="0"/>
                <w:lang w:eastAsia="hr-HR"/>
                <w14:ligatures w14:val="none"/>
              </w:rPr>
              <w:t xml:space="preserve">, 64.Pilana </w:t>
            </w:r>
            <w:proofErr w:type="spellStart"/>
            <w:r w:rsidRPr="00884011">
              <w:rPr>
                <w:rFonts w:ascii="Calibri" w:eastAsia="Times New Roman" w:hAnsi="Calibri" w:cs="Calibri"/>
                <w:b/>
                <w:bCs/>
                <w:color w:val="000000"/>
                <w:kern w:val="0"/>
                <w:lang w:eastAsia="hr-HR"/>
                <w14:ligatures w14:val="none"/>
              </w:rPr>
              <w:t>Mebor</w:t>
            </w:r>
            <w:proofErr w:type="spellEnd"/>
            <w:r w:rsidRPr="00884011">
              <w:rPr>
                <w:rFonts w:ascii="Calibri" w:eastAsia="Times New Roman" w:hAnsi="Calibri" w:cs="Calibri"/>
                <w:b/>
                <w:bCs/>
                <w:color w:val="000000"/>
                <w:kern w:val="0"/>
                <w:lang w:eastAsia="hr-HR"/>
                <w14:ligatures w14:val="none"/>
              </w:rPr>
              <w:t xml:space="preserve">-dio postrojenja, 65.Linija za parket </w:t>
            </w:r>
            <w:proofErr w:type="spellStart"/>
            <w:r w:rsidRPr="00884011">
              <w:rPr>
                <w:rFonts w:ascii="Calibri" w:eastAsia="Times New Roman" w:hAnsi="Calibri" w:cs="Calibri"/>
                <w:b/>
                <w:bCs/>
                <w:color w:val="000000"/>
                <w:kern w:val="0"/>
                <w:lang w:eastAsia="hr-HR"/>
                <w14:ligatures w14:val="none"/>
              </w:rPr>
              <w:t>Homag</w:t>
            </w:r>
            <w:proofErr w:type="spellEnd"/>
            <w:r w:rsidRPr="00884011">
              <w:rPr>
                <w:rFonts w:ascii="Calibri" w:eastAsia="Times New Roman" w:hAnsi="Calibri" w:cs="Calibri"/>
                <w:b/>
                <w:bCs/>
                <w:color w:val="000000"/>
                <w:kern w:val="0"/>
                <w:lang w:eastAsia="hr-HR"/>
                <w14:ligatures w14:val="none"/>
              </w:rPr>
              <w:t xml:space="preserve">, 66.Automatsko ložište, 67.Sušara-komora br.5, 68.Sušara- komora br.6, 69.Sušara- komora br.7, 70.Sušara-komora </w:t>
            </w:r>
            <w:r w:rsidRPr="00884011">
              <w:rPr>
                <w:rFonts w:ascii="Calibri" w:eastAsia="Times New Roman" w:hAnsi="Calibri" w:cs="Calibri"/>
                <w:b/>
                <w:bCs/>
                <w:color w:val="000000"/>
                <w:kern w:val="0"/>
                <w:lang w:eastAsia="hr-HR"/>
                <w14:ligatures w14:val="none"/>
              </w:rPr>
              <w:lastRenderedPageBreak/>
              <w:t>br.8, 71.Sušara-komora br.9, 72 Sušara-komora br.10, 73.Sušara -komora br.11</w:t>
            </w:r>
          </w:p>
        </w:tc>
        <w:tc>
          <w:tcPr>
            <w:tcW w:w="36" w:type="dxa"/>
            <w:vAlign w:val="center"/>
            <w:hideMark/>
          </w:tcPr>
          <w:p w14:paraId="508FEF1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DB9F14C"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8F2D4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56C753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7CFEB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3E95DF4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6A29AE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71D650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67702A7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16AC12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780FF7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AD61DB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33F2EB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9EF89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5876D1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9B72C7E"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51A433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6B90837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21076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C925F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65D48A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3BA360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C04F0A6"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332ACF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6A22A61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E49E3A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3AFFC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184EA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32420A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680A974"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490C5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0EA3ED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57AC8D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277425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43998F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0AF0C8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78A2AE4"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0F19E2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04C53C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B36891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63690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65DC09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5B262E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C0B9F1D"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A9C2BE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544DADF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3179D3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BF83C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D32E0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3D9F7F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E3F27B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4E4258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F81828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679CC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9AE4C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EBED4B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9F45A7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BB15F13"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7E4C42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6E459FB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00D65B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D03A1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F446B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EDAD1D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EDDC9C7"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E9955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B7DD45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5480E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857CF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BB0B2B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4C619F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3C30B30"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D92BC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016862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C9B154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48CC1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6E0914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03170D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32D19E0"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C91042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6259D1F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AD8E3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DA5E9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0F25EC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D2A849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1C8F4F3"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44686B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20ABA46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73CECF8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FFCF6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6824D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FEEA8A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E557F4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569BF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24E1BEC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36157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872161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BC60FD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859F69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C68F7C6"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101B0A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8E1A31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339C5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A4E3A4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61E4A9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321A2A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60604EE"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1F60F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7AAED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357312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30560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05FD58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78F0D8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487675E"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FF7C3A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F18AE8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0ED913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34E7FE8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31D942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0C9B0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0920195"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9955FE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028E250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23013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296157E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676FF9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E38B55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DEAD86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C537A7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98EBA3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38AC1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D33C5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63975F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5703D4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12DEA51"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57DCA6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5CBA8F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11DDE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1F74F7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7B0F27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A52450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B3F0F95"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982ECA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EBEC57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7A9986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047A5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7AA6D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03F662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350CF38"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D45950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7174105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CA3430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E50302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554074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3A746B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52FC587"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E2A71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D3F2A0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B3B49F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C9289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CA2F05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1EABBB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D9F5D24"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4B99D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FD8E66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F0B5F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26D9E8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267C7C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2673D1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1EDA71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5C51A5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590B4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5B61E45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58276F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91A978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C33FFE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E556A71"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53043E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7AA866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73F31D2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0B2EF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B8FB65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354267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4B96B2A"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DE1538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84D6F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6DC03F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349D9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324EE5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AD8A83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B650208"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85124C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BFC4C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90A91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58970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4AD82F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F870F5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828ECB0"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D0BBD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265EAFD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98DD60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1599AF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59B0BA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81B3E1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FADDA0B"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50D05F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FAA89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C57C9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EDA2C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2E1BE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964160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93AF00E"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B92A71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042222E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CA2058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EBB17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A8C4A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318608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9E8E4E5"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51835F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CDAE5E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4B37A7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46EA2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3500B2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0C8FEE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52CE700"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6A22FB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70E139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2126F0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83A645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3274C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5A20F2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710A56D"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6A6A0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716AFC5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060A1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62A29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A8608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2F89FA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E3426FB"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4A71A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69AE44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5D8E9D8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33F4D9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E8F8C9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412542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800FC2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1C81C7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04F9AED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79B465B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18AFC70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A72F0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66FBF0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3B522F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8D691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AA073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88CBE5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A6DF42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73B738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ECAC35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EB7F27D"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70B64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0B221F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72CFA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399FB8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552DF0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742F4D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4A1921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1DE6E1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0D32498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5D3BFD2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16BF96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64C4A7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7D0E9A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DD2D865"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56FAE4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487D3B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07728E1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0C09DA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86DF9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E1A9BA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AF079E6"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CC47C7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8E809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18BC4C1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0ABEF7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B3356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B976AF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7CA48B6"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6814E6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9A9F48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4816A57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27D709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F8B6EA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320438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D412388"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654455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9F4B83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7C4B73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758A14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D392E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5C8390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8BED401"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6FCC54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7A297A2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244014F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497035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0B7879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BDA175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008BD47" w14:textId="77777777" w:rsidTr="00884011">
        <w:trPr>
          <w:trHeight w:val="288"/>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1BD7EAF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2</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455D5C2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HRVATSKA AGENCIJA ZA MALO GOSPODARSTVO, INOVACIJE I INVESTICIJE, Zagreb, Ksaver 208, OIB 25609559342</w:t>
            </w:r>
          </w:p>
        </w:tc>
        <w:tc>
          <w:tcPr>
            <w:tcW w:w="1901" w:type="dxa"/>
            <w:gridSpan w:val="2"/>
            <w:vMerge w:val="restart"/>
            <w:tcBorders>
              <w:top w:val="nil"/>
              <w:left w:val="single" w:sz="4" w:space="0" w:color="auto"/>
              <w:bottom w:val="single" w:sz="4" w:space="0" w:color="000000"/>
              <w:right w:val="single" w:sz="4" w:space="0" w:color="000000"/>
            </w:tcBorders>
            <w:shd w:val="clear" w:color="auto" w:fill="auto"/>
            <w:vAlign w:val="bottom"/>
            <w:hideMark/>
          </w:tcPr>
          <w:p w14:paraId="29A4D88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Ugovor o jamstvu, Sporazumi o osiguranju tražbine  zasnivanjem </w:t>
            </w:r>
            <w:proofErr w:type="spellStart"/>
            <w:r w:rsidRPr="00884011">
              <w:rPr>
                <w:rFonts w:ascii="Calibri" w:eastAsia="Times New Roman" w:hAnsi="Calibri" w:cs="Calibri"/>
                <w:b/>
                <w:bCs/>
                <w:color w:val="000000"/>
                <w:kern w:val="0"/>
                <w:lang w:eastAsia="hr-HR"/>
                <w14:ligatures w14:val="none"/>
              </w:rPr>
              <w:t>zaližnog</w:t>
            </w:r>
            <w:proofErr w:type="spellEnd"/>
            <w:r w:rsidRPr="00884011">
              <w:rPr>
                <w:rFonts w:ascii="Calibri" w:eastAsia="Times New Roman" w:hAnsi="Calibri" w:cs="Calibri"/>
                <w:b/>
                <w:bCs/>
                <w:color w:val="000000"/>
                <w:kern w:val="0"/>
                <w:lang w:eastAsia="hr-HR"/>
                <w14:ligatures w14:val="none"/>
              </w:rPr>
              <w:t xml:space="preserve"> prava na pokretninama 54/9023 i 54/9510</w:t>
            </w:r>
          </w:p>
        </w:tc>
        <w:tc>
          <w:tcPr>
            <w:tcW w:w="1899" w:type="dxa"/>
            <w:gridSpan w:val="2"/>
            <w:vMerge w:val="restart"/>
            <w:tcBorders>
              <w:top w:val="single" w:sz="4" w:space="0" w:color="auto"/>
              <w:left w:val="single" w:sz="4" w:space="0" w:color="auto"/>
              <w:bottom w:val="single" w:sz="4" w:space="0" w:color="000000"/>
              <w:right w:val="nil"/>
            </w:tcBorders>
            <w:shd w:val="clear" w:color="auto" w:fill="auto"/>
            <w:vAlign w:val="bottom"/>
            <w:hideMark/>
          </w:tcPr>
          <w:p w14:paraId="34145C4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779.117,51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5.870.260,87 kn</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C2525C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Popis pokretnina identičan je popisu pokretnina HBOR-a a detaljan opis pokretnina  koje se nalaze pod založnim pravima nalazi se u privitku tablica u prijavama </w:t>
            </w:r>
            <w:proofErr w:type="spellStart"/>
            <w:r w:rsidRPr="00884011">
              <w:rPr>
                <w:rFonts w:ascii="Calibri" w:eastAsia="Times New Roman" w:hAnsi="Calibri" w:cs="Calibri"/>
                <w:b/>
                <w:bCs/>
                <w:color w:val="000000"/>
                <w:kern w:val="0"/>
                <w:lang w:eastAsia="hr-HR"/>
                <w14:ligatures w14:val="none"/>
              </w:rPr>
              <w:t>razlučnih</w:t>
            </w:r>
            <w:proofErr w:type="spellEnd"/>
            <w:r w:rsidRPr="00884011">
              <w:rPr>
                <w:rFonts w:ascii="Calibri" w:eastAsia="Times New Roman" w:hAnsi="Calibri" w:cs="Calibri"/>
                <w:b/>
                <w:bCs/>
                <w:color w:val="000000"/>
                <w:kern w:val="0"/>
                <w:lang w:eastAsia="hr-HR"/>
                <w14:ligatures w14:val="none"/>
              </w:rPr>
              <w:t xml:space="preserve"> vjerovnika.</w:t>
            </w:r>
          </w:p>
        </w:tc>
        <w:tc>
          <w:tcPr>
            <w:tcW w:w="36" w:type="dxa"/>
            <w:vAlign w:val="center"/>
            <w:hideMark/>
          </w:tcPr>
          <w:p w14:paraId="0827F5A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D1E17B1"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A51EE9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43AC7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DFB23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668D5D8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84B07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15A37DE"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7153613E"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67FA5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9F0EB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2A8CDE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93437E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35113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87811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2DF3684"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6C68C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A0F73C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2DD99C9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05849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608CA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A3E4B6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3670BF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83B0AB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1C17FBF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5F2ABE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05E1BB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FDB6B9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FBC3C6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D82A59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3440C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4AB11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41D0E1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056B91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AC0BE0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F46785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30FA93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817C7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3411F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045F922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6175EDA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42B0E9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2DA7D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63B0705"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ADBB41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999CD8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5C6E535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0F80ED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02EC0B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CA3E2A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07826B1" w14:textId="77777777" w:rsidTr="00884011">
        <w:trPr>
          <w:trHeight w:val="288"/>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1189297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3</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6080A6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PODRAVSKA BANKA d.d., Koprivnica, Opatička 3, OIB 97326283154</w:t>
            </w:r>
          </w:p>
        </w:tc>
        <w:tc>
          <w:tcPr>
            <w:tcW w:w="1901" w:type="dxa"/>
            <w:gridSpan w:val="2"/>
            <w:vMerge w:val="restart"/>
            <w:tcBorders>
              <w:top w:val="nil"/>
              <w:left w:val="single" w:sz="4" w:space="0" w:color="auto"/>
              <w:bottom w:val="single" w:sz="4" w:space="0" w:color="000000"/>
              <w:right w:val="single" w:sz="4" w:space="0" w:color="000000"/>
            </w:tcBorders>
            <w:shd w:val="clear" w:color="auto" w:fill="auto"/>
            <w:vAlign w:val="bottom"/>
            <w:hideMark/>
          </w:tcPr>
          <w:p w14:paraId="0D84D5C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Sporazum radi osiguranja novčane tražbine zasnivanjem </w:t>
            </w:r>
            <w:r w:rsidRPr="00884011">
              <w:rPr>
                <w:rFonts w:ascii="Calibri" w:eastAsia="Times New Roman" w:hAnsi="Calibri" w:cs="Calibri"/>
                <w:b/>
                <w:bCs/>
                <w:color w:val="000000"/>
                <w:kern w:val="0"/>
                <w:lang w:eastAsia="hr-HR"/>
                <w14:ligatures w14:val="none"/>
              </w:rPr>
              <w:lastRenderedPageBreak/>
              <w:t>založnog prava na pokretninama</w:t>
            </w:r>
          </w:p>
        </w:tc>
        <w:tc>
          <w:tcPr>
            <w:tcW w:w="1899" w:type="dxa"/>
            <w:gridSpan w:val="2"/>
            <w:vMerge w:val="restart"/>
            <w:tcBorders>
              <w:top w:val="single" w:sz="4" w:space="0" w:color="auto"/>
              <w:left w:val="single" w:sz="4" w:space="0" w:color="auto"/>
              <w:bottom w:val="single" w:sz="4" w:space="0" w:color="000000"/>
              <w:right w:val="nil"/>
            </w:tcBorders>
            <w:shd w:val="clear" w:color="auto" w:fill="auto"/>
            <w:vAlign w:val="bottom"/>
            <w:hideMark/>
          </w:tcPr>
          <w:p w14:paraId="3C0A3FD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lastRenderedPageBreak/>
              <w:t xml:space="preserve">419.802,96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3.163.005,40 kn</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040AB7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1.Automatska linja za dužinsko spajanje </w:t>
            </w:r>
            <w:proofErr w:type="spellStart"/>
            <w:r w:rsidRPr="00884011">
              <w:rPr>
                <w:rFonts w:ascii="Calibri" w:eastAsia="Times New Roman" w:hAnsi="Calibri" w:cs="Calibri"/>
                <w:b/>
                <w:bCs/>
                <w:color w:val="000000"/>
                <w:kern w:val="0"/>
                <w:lang w:eastAsia="hr-HR"/>
                <w14:ligatures w14:val="none"/>
              </w:rPr>
              <w:t>Lesspoj</w:t>
            </w:r>
            <w:proofErr w:type="spellEnd"/>
            <w:r w:rsidRPr="00884011">
              <w:rPr>
                <w:rFonts w:ascii="Calibri" w:eastAsia="Times New Roman" w:hAnsi="Calibri" w:cs="Calibri"/>
                <w:b/>
                <w:bCs/>
                <w:color w:val="000000"/>
                <w:kern w:val="0"/>
                <w:lang w:eastAsia="hr-HR"/>
                <w14:ligatures w14:val="none"/>
              </w:rPr>
              <w:t xml:space="preserve"> sa prešom, 2.Parketna automatska linja </w:t>
            </w:r>
            <w:proofErr w:type="spellStart"/>
            <w:r w:rsidRPr="00884011">
              <w:rPr>
                <w:rFonts w:ascii="Calibri" w:eastAsia="Times New Roman" w:hAnsi="Calibri" w:cs="Calibri"/>
                <w:b/>
                <w:bCs/>
                <w:color w:val="000000"/>
                <w:kern w:val="0"/>
                <w:lang w:eastAsia="hr-HR"/>
                <w14:ligatures w14:val="none"/>
              </w:rPr>
              <w:t>Homag</w:t>
            </w:r>
            <w:proofErr w:type="spellEnd"/>
            <w:r w:rsidRPr="00884011">
              <w:rPr>
                <w:rFonts w:ascii="Calibri" w:eastAsia="Times New Roman" w:hAnsi="Calibri" w:cs="Calibri"/>
                <w:b/>
                <w:bCs/>
                <w:color w:val="000000"/>
                <w:kern w:val="0"/>
                <w:lang w:eastAsia="hr-HR"/>
                <w14:ligatures w14:val="none"/>
              </w:rPr>
              <w:t xml:space="preserve"> za profiliranje po širini i dužini, 3. Kontaktna brusilica za kalibriranje i brušenje masivnih ploča </w:t>
            </w:r>
          </w:p>
        </w:tc>
        <w:tc>
          <w:tcPr>
            <w:tcW w:w="36" w:type="dxa"/>
            <w:vAlign w:val="center"/>
            <w:hideMark/>
          </w:tcPr>
          <w:p w14:paraId="7BFEFE8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8829A22"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C71021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669B8C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10E32EE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68C474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E96B74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701BB7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1C6AC45C"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55FB73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4054B1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7A1DB5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60D9FEE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6148C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D57628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A29C2C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6FBBA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4233E86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5C6805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D9E1A7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569A27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0899BC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71BB8E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F227A4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8B9C6C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7A0C1A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3D6C5DF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15DE1E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9B09A4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44408E6"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D91B88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A6192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4C346E5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27A49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84FDB8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AA5589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B7CBC96"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1161EF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8ADF7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4EA2A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677AB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7E7D3E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3B9018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956C5AA"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B5B9B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47636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560E5F2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0065F91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311EC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1BC215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65180F8" w14:textId="77777777" w:rsidTr="00884011">
        <w:trPr>
          <w:trHeight w:val="288"/>
        </w:trPr>
        <w:tc>
          <w:tcPr>
            <w:tcW w:w="4872" w:type="dxa"/>
            <w:gridSpan w:val="5"/>
            <w:tcBorders>
              <w:top w:val="single" w:sz="4" w:space="0" w:color="auto"/>
              <w:left w:val="nil"/>
              <w:bottom w:val="nil"/>
              <w:right w:val="nil"/>
            </w:tcBorders>
            <w:shd w:val="clear" w:color="auto" w:fill="auto"/>
            <w:vAlign w:val="bottom"/>
            <w:hideMark/>
          </w:tcPr>
          <w:p w14:paraId="40E9EF29"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U </w:t>
            </w:r>
            <w:proofErr w:type="spellStart"/>
            <w:r w:rsidRPr="00884011">
              <w:rPr>
                <w:rFonts w:ascii="Calibri" w:eastAsia="Times New Roman" w:hAnsi="Calibri" w:cs="Calibri"/>
                <w:color w:val="000000"/>
                <w:kern w:val="0"/>
                <w:lang w:eastAsia="hr-HR"/>
                <w14:ligatures w14:val="none"/>
              </w:rPr>
              <w:t>Miholjancu</w:t>
            </w:r>
            <w:proofErr w:type="spellEnd"/>
            <w:r w:rsidRPr="00884011">
              <w:rPr>
                <w:rFonts w:ascii="Calibri" w:eastAsia="Times New Roman" w:hAnsi="Calibri" w:cs="Calibri"/>
                <w:color w:val="000000"/>
                <w:kern w:val="0"/>
                <w:lang w:eastAsia="hr-HR"/>
                <w14:ligatures w14:val="none"/>
              </w:rPr>
              <w:t>, 05.08.2023.godine</w:t>
            </w:r>
          </w:p>
        </w:tc>
        <w:tc>
          <w:tcPr>
            <w:tcW w:w="946" w:type="dxa"/>
            <w:tcBorders>
              <w:top w:val="nil"/>
              <w:left w:val="nil"/>
              <w:bottom w:val="nil"/>
              <w:right w:val="nil"/>
            </w:tcBorders>
            <w:shd w:val="clear" w:color="auto" w:fill="auto"/>
            <w:vAlign w:val="bottom"/>
            <w:hideMark/>
          </w:tcPr>
          <w:p w14:paraId="6988E104"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p>
        </w:tc>
        <w:tc>
          <w:tcPr>
            <w:tcW w:w="955" w:type="dxa"/>
            <w:tcBorders>
              <w:top w:val="nil"/>
              <w:left w:val="nil"/>
              <w:bottom w:val="nil"/>
              <w:right w:val="nil"/>
            </w:tcBorders>
            <w:shd w:val="clear" w:color="auto" w:fill="auto"/>
            <w:vAlign w:val="bottom"/>
            <w:hideMark/>
          </w:tcPr>
          <w:p w14:paraId="432D509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C79672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5687" w:type="dxa"/>
            <w:gridSpan w:val="6"/>
            <w:tcBorders>
              <w:top w:val="single" w:sz="4" w:space="0" w:color="auto"/>
              <w:left w:val="nil"/>
              <w:bottom w:val="nil"/>
              <w:right w:val="nil"/>
            </w:tcBorders>
            <w:shd w:val="clear" w:color="auto" w:fill="auto"/>
            <w:vAlign w:val="bottom"/>
            <w:hideMark/>
          </w:tcPr>
          <w:p w14:paraId="18781DA4"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Stečajni upravitelj : Branko Smrtić, </w:t>
            </w:r>
            <w:proofErr w:type="spellStart"/>
            <w:r w:rsidRPr="00884011">
              <w:rPr>
                <w:rFonts w:ascii="Calibri" w:eastAsia="Times New Roman" w:hAnsi="Calibri" w:cs="Calibri"/>
                <w:color w:val="000000"/>
                <w:kern w:val="0"/>
                <w:lang w:eastAsia="hr-HR"/>
                <w14:ligatures w14:val="none"/>
              </w:rPr>
              <w:t>dipl.ing</w:t>
            </w:r>
            <w:proofErr w:type="spellEnd"/>
            <w:r w:rsidRPr="00884011">
              <w:rPr>
                <w:rFonts w:ascii="Calibri" w:eastAsia="Times New Roman" w:hAnsi="Calibri" w:cs="Calibri"/>
                <w:color w:val="000000"/>
                <w:kern w:val="0"/>
                <w:lang w:eastAsia="hr-HR"/>
                <w14:ligatures w14:val="none"/>
              </w:rPr>
              <w:t>.</w:t>
            </w:r>
          </w:p>
        </w:tc>
        <w:tc>
          <w:tcPr>
            <w:tcW w:w="36" w:type="dxa"/>
            <w:vAlign w:val="center"/>
            <w:hideMark/>
          </w:tcPr>
          <w:p w14:paraId="5315CC7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6D9FE5A" w14:textId="77777777" w:rsidTr="00884011">
        <w:trPr>
          <w:trHeight w:val="288"/>
        </w:trPr>
        <w:tc>
          <w:tcPr>
            <w:tcW w:w="1055" w:type="dxa"/>
            <w:tcBorders>
              <w:top w:val="nil"/>
              <w:left w:val="nil"/>
              <w:bottom w:val="nil"/>
              <w:right w:val="nil"/>
            </w:tcBorders>
            <w:shd w:val="clear" w:color="auto" w:fill="auto"/>
            <w:vAlign w:val="bottom"/>
            <w:hideMark/>
          </w:tcPr>
          <w:p w14:paraId="7FCD631C"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p>
        </w:tc>
        <w:tc>
          <w:tcPr>
            <w:tcW w:w="948" w:type="dxa"/>
            <w:tcBorders>
              <w:top w:val="nil"/>
              <w:left w:val="nil"/>
              <w:bottom w:val="nil"/>
              <w:right w:val="nil"/>
            </w:tcBorders>
            <w:shd w:val="clear" w:color="auto" w:fill="auto"/>
            <w:vAlign w:val="bottom"/>
            <w:hideMark/>
          </w:tcPr>
          <w:p w14:paraId="0560322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6706A6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31AF4E7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2D61B23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17FE244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BC156F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1330E4B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55C23A4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1742D0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7937FC2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73D210E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5CE0587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5AFD87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6610A01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98F3571" w14:textId="77777777" w:rsidTr="00884011">
        <w:trPr>
          <w:trHeight w:val="288"/>
        </w:trPr>
        <w:tc>
          <w:tcPr>
            <w:tcW w:w="1055" w:type="dxa"/>
            <w:tcBorders>
              <w:top w:val="nil"/>
              <w:left w:val="nil"/>
              <w:bottom w:val="nil"/>
              <w:right w:val="nil"/>
            </w:tcBorders>
            <w:shd w:val="clear" w:color="auto" w:fill="auto"/>
            <w:vAlign w:val="bottom"/>
            <w:hideMark/>
          </w:tcPr>
          <w:p w14:paraId="13FF896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4D48066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5F2B1F5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145D6E9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5F67B27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2835D6B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347A3A3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50190C4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6BF7E82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20916E5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0642E18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4ED32E1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169D1D9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248460B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057F8EA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64B0904" w14:textId="77777777" w:rsidTr="00884011">
        <w:trPr>
          <w:trHeight w:val="288"/>
        </w:trPr>
        <w:tc>
          <w:tcPr>
            <w:tcW w:w="1055" w:type="dxa"/>
            <w:tcBorders>
              <w:top w:val="nil"/>
              <w:left w:val="nil"/>
              <w:bottom w:val="nil"/>
              <w:right w:val="nil"/>
            </w:tcBorders>
            <w:shd w:val="clear" w:color="auto" w:fill="auto"/>
            <w:vAlign w:val="bottom"/>
            <w:hideMark/>
          </w:tcPr>
          <w:p w14:paraId="5601F50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8" w:type="dxa"/>
            <w:tcBorders>
              <w:top w:val="nil"/>
              <w:left w:val="nil"/>
              <w:bottom w:val="nil"/>
              <w:right w:val="nil"/>
            </w:tcBorders>
            <w:shd w:val="clear" w:color="auto" w:fill="auto"/>
            <w:vAlign w:val="bottom"/>
            <w:hideMark/>
          </w:tcPr>
          <w:p w14:paraId="2423257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60" w:type="dxa"/>
            <w:tcBorders>
              <w:top w:val="nil"/>
              <w:left w:val="nil"/>
              <w:bottom w:val="nil"/>
              <w:right w:val="nil"/>
            </w:tcBorders>
            <w:shd w:val="clear" w:color="auto" w:fill="auto"/>
            <w:vAlign w:val="bottom"/>
            <w:hideMark/>
          </w:tcPr>
          <w:p w14:paraId="7360A74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4" w:type="dxa"/>
            <w:tcBorders>
              <w:top w:val="nil"/>
              <w:left w:val="nil"/>
              <w:bottom w:val="nil"/>
              <w:right w:val="nil"/>
            </w:tcBorders>
            <w:shd w:val="clear" w:color="auto" w:fill="auto"/>
            <w:vAlign w:val="bottom"/>
            <w:hideMark/>
          </w:tcPr>
          <w:p w14:paraId="5DFE74A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05CF3D6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6" w:type="dxa"/>
            <w:tcBorders>
              <w:top w:val="nil"/>
              <w:left w:val="nil"/>
              <w:bottom w:val="nil"/>
              <w:right w:val="nil"/>
            </w:tcBorders>
            <w:shd w:val="clear" w:color="auto" w:fill="auto"/>
            <w:vAlign w:val="bottom"/>
            <w:hideMark/>
          </w:tcPr>
          <w:p w14:paraId="7A73A4D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5" w:type="dxa"/>
            <w:tcBorders>
              <w:top w:val="nil"/>
              <w:left w:val="nil"/>
              <w:bottom w:val="nil"/>
              <w:right w:val="nil"/>
            </w:tcBorders>
            <w:shd w:val="clear" w:color="auto" w:fill="auto"/>
            <w:vAlign w:val="bottom"/>
            <w:hideMark/>
          </w:tcPr>
          <w:p w14:paraId="4187685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02BB30F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1" w:type="dxa"/>
            <w:tcBorders>
              <w:top w:val="nil"/>
              <w:left w:val="nil"/>
              <w:bottom w:val="nil"/>
              <w:right w:val="nil"/>
            </w:tcBorders>
            <w:shd w:val="clear" w:color="auto" w:fill="auto"/>
            <w:vAlign w:val="bottom"/>
            <w:hideMark/>
          </w:tcPr>
          <w:p w14:paraId="62525FA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1" w:type="dxa"/>
            <w:tcBorders>
              <w:top w:val="nil"/>
              <w:left w:val="nil"/>
              <w:bottom w:val="nil"/>
              <w:right w:val="nil"/>
            </w:tcBorders>
            <w:shd w:val="clear" w:color="auto" w:fill="auto"/>
            <w:vAlign w:val="bottom"/>
            <w:hideMark/>
          </w:tcPr>
          <w:p w14:paraId="0D2B6C8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2" w:type="dxa"/>
            <w:tcBorders>
              <w:top w:val="nil"/>
              <w:left w:val="nil"/>
              <w:bottom w:val="nil"/>
              <w:right w:val="nil"/>
            </w:tcBorders>
            <w:shd w:val="clear" w:color="auto" w:fill="auto"/>
            <w:vAlign w:val="bottom"/>
            <w:hideMark/>
          </w:tcPr>
          <w:p w14:paraId="55F0052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3" w:type="dxa"/>
            <w:tcBorders>
              <w:top w:val="nil"/>
              <w:left w:val="nil"/>
              <w:bottom w:val="nil"/>
              <w:right w:val="nil"/>
            </w:tcBorders>
            <w:shd w:val="clear" w:color="auto" w:fill="auto"/>
            <w:vAlign w:val="bottom"/>
            <w:hideMark/>
          </w:tcPr>
          <w:p w14:paraId="7402C89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56" w:type="dxa"/>
            <w:tcBorders>
              <w:top w:val="nil"/>
              <w:left w:val="nil"/>
              <w:bottom w:val="nil"/>
              <w:right w:val="nil"/>
            </w:tcBorders>
            <w:shd w:val="clear" w:color="auto" w:fill="auto"/>
            <w:vAlign w:val="bottom"/>
            <w:hideMark/>
          </w:tcPr>
          <w:p w14:paraId="29D71D4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3C8A27F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36" w:type="dxa"/>
            <w:vAlign w:val="center"/>
            <w:hideMark/>
          </w:tcPr>
          <w:p w14:paraId="1B2B46E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2ACECDB" w14:textId="77777777" w:rsidTr="00884011">
        <w:trPr>
          <w:trHeight w:val="288"/>
        </w:trPr>
        <w:tc>
          <w:tcPr>
            <w:tcW w:w="200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7A5D22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Trgovački sud u Osijeku, Stalna služba u Slavonskom Brodu</w:t>
            </w:r>
          </w:p>
        </w:tc>
        <w:tc>
          <w:tcPr>
            <w:tcW w:w="191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F7B9A4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Poslovni broj: 7/St-377/23                </w:t>
            </w:r>
          </w:p>
        </w:tc>
        <w:tc>
          <w:tcPr>
            <w:tcW w:w="3800"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3DB530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Stečajni dužnik: VEDRANA d.o.o. za trgovinu, uvoz i </w:t>
            </w:r>
            <w:proofErr w:type="spellStart"/>
            <w:r w:rsidRPr="00884011">
              <w:rPr>
                <w:rFonts w:ascii="Calibri" w:eastAsia="Times New Roman" w:hAnsi="Calibri" w:cs="Calibri"/>
                <w:b/>
                <w:bCs/>
                <w:color w:val="000000"/>
                <w:kern w:val="0"/>
                <w:lang w:eastAsia="hr-HR"/>
                <w14:ligatures w14:val="none"/>
              </w:rPr>
              <w:t>zvoz</w:t>
            </w:r>
            <w:proofErr w:type="spellEnd"/>
            <w:r w:rsidRPr="00884011">
              <w:rPr>
                <w:rFonts w:ascii="Calibri" w:eastAsia="Times New Roman" w:hAnsi="Calibri" w:cs="Calibri"/>
                <w:b/>
                <w:bCs/>
                <w:color w:val="000000"/>
                <w:kern w:val="0"/>
                <w:lang w:eastAsia="hr-HR"/>
                <w14:ligatures w14:val="none"/>
              </w:rPr>
              <w:t xml:space="preserve"> u stečaju, Zagreb, Radnička cesta 39, OIB 38676978005</w:t>
            </w:r>
          </w:p>
        </w:tc>
        <w:tc>
          <w:tcPr>
            <w:tcW w:w="283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00D830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Stečajna sutkinja : Mirna Vujčić</w:t>
            </w:r>
          </w:p>
        </w:tc>
        <w:tc>
          <w:tcPr>
            <w:tcW w:w="2853"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11682F3C"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Ispitno ročište: 24.kolovoza 2023. u 9,00 sati</w:t>
            </w:r>
          </w:p>
        </w:tc>
        <w:tc>
          <w:tcPr>
            <w:tcW w:w="36" w:type="dxa"/>
            <w:vAlign w:val="center"/>
            <w:hideMark/>
          </w:tcPr>
          <w:p w14:paraId="64E8D12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215F9E0"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4F077B0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6D07A3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5925695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0B4605C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18590D8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B6879D0"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4C51ED53"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001FF4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64E04D8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0C0A663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05FF589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2FF67D3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E2D563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71B699D"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7E0A657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6FE357A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7FA772C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55EAD13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2C685F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B145C08"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595939B" w14:textId="77777777" w:rsidTr="00884011">
        <w:trPr>
          <w:trHeight w:val="288"/>
        </w:trPr>
        <w:tc>
          <w:tcPr>
            <w:tcW w:w="2003" w:type="dxa"/>
            <w:gridSpan w:val="2"/>
            <w:vMerge/>
            <w:tcBorders>
              <w:top w:val="single" w:sz="4" w:space="0" w:color="auto"/>
              <w:left w:val="single" w:sz="4" w:space="0" w:color="auto"/>
              <w:bottom w:val="single" w:sz="4" w:space="0" w:color="000000"/>
              <w:right w:val="single" w:sz="4" w:space="0" w:color="000000"/>
            </w:tcBorders>
            <w:vAlign w:val="center"/>
            <w:hideMark/>
          </w:tcPr>
          <w:p w14:paraId="11AF63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14" w:type="dxa"/>
            <w:gridSpan w:val="2"/>
            <w:vMerge/>
            <w:tcBorders>
              <w:top w:val="single" w:sz="4" w:space="0" w:color="auto"/>
              <w:left w:val="single" w:sz="4" w:space="0" w:color="auto"/>
              <w:bottom w:val="single" w:sz="4" w:space="0" w:color="000000"/>
              <w:right w:val="single" w:sz="4" w:space="0" w:color="000000"/>
            </w:tcBorders>
            <w:vAlign w:val="center"/>
            <w:hideMark/>
          </w:tcPr>
          <w:p w14:paraId="107CCFE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800" w:type="dxa"/>
            <w:gridSpan w:val="4"/>
            <w:vMerge/>
            <w:tcBorders>
              <w:top w:val="single" w:sz="4" w:space="0" w:color="auto"/>
              <w:left w:val="single" w:sz="4" w:space="0" w:color="auto"/>
              <w:bottom w:val="single" w:sz="4" w:space="0" w:color="000000"/>
              <w:right w:val="single" w:sz="4" w:space="0" w:color="000000"/>
            </w:tcBorders>
            <w:vAlign w:val="center"/>
            <w:hideMark/>
          </w:tcPr>
          <w:p w14:paraId="1F4186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34" w:type="dxa"/>
            <w:gridSpan w:val="3"/>
            <w:vMerge/>
            <w:tcBorders>
              <w:top w:val="single" w:sz="4" w:space="0" w:color="auto"/>
              <w:left w:val="single" w:sz="4" w:space="0" w:color="auto"/>
              <w:bottom w:val="single" w:sz="4" w:space="0" w:color="000000"/>
              <w:right w:val="single" w:sz="4" w:space="0" w:color="000000"/>
            </w:tcBorders>
            <w:vAlign w:val="center"/>
            <w:hideMark/>
          </w:tcPr>
          <w:p w14:paraId="2FCCCB1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53" w:type="dxa"/>
            <w:gridSpan w:val="3"/>
            <w:vMerge/>
            <w:tcBorders>
              <w:top w:val="single" w:sz="4" w:space="0" w:color="auto"/>
              <w:left w:val="single" w:sz="4" w:space="0" w:color="auto"/>
              <w:bottom w:val="single" w:sz="4" w:space="0" w:color="000000"/>
              <w:right w:val="single" w:sz="4" w:space="0" w:color="000000"/>
            </w:tcBorders>
            <w:vAlign w:val="center"/>
            <w:hideMark/>
          </w:tcPr>
          <w:p w14:paraId="5E9836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07863B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66BC2CF" w14:textId="77777777" w:rsidTr="00884011">
        <w:trPr>
          <w:trHeight w:val="288"/>
        </w:trPr>
        <w:tc>
          <w:tcPr>
            <w:tcW w:w="13404" w:type="dxa"/>
            <w:gridSpan w:val="14"/>
            <w:vMerge w:val="restart"/>
            <w:tcBorders>
              <w:top w:val="single" w:sz="4" w:space="0" w:color="auto"/>
              <w:left w:val="single" w:sz="4" w:space="0" w:color="auto"/>
              <w:bottom w:val="nil"/>
              <w:right w:val="single" w:sz="4" w:space="0" w:color="000000"/>
            </w:tcBorders>
            <w:shd w:val="clear" w:color="auto" w:fill="auto"/>
            <w:vAlign w:val="bottom"/>
            <w:hideMark/>
          </w:tcPr>
          <w:p w14:paraId="064C8963"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r w:rsidRPr="00884011">
              <w:rPr>
                <w:rFonts w:ascii="Calibri" w:eastAsia="Times New Roman" w:hAnsi="Calibri" w:cs="Calibri"/>
                <w:b/>
                <w:bCs/>
                <w:color w:val="000000"/>
                <w:kern w:val="0"/>
                <w:sz w:val="32"/>
                <w:szCs w:val="32"/>
                <w:lang w:eastAsia="hr-HR"/>
                <w14:ligatures w14:val="none"/>
              </w:rPr>
              <w:t>TABLICA RAZLUČNIH PRAVA NA NEKRETINAMA</w:t>
            </w:r>
          </w:p>
        </w:tc>
        <w:tc>
          <w:tcPr>
            <w:tcW w:w="36" w:type="dxa"/>
            <w:vAlign w:val="center"/>
            <w:hideMark/>
          </w:tcPr>
          <w:p w14:paraId="413F59F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8F45EC6" w14:textId="77777777" w:rsidTr="00884011">
        <w:trPr>
          <w:trHeight w:val="288"/>
        </w:trPr>
        <w:tc>
          <w:tcPr>
            <w:tcW w:w="13404" w:type="dxa"/>
            <w:gridSpan w:val="14"/>
            <w:vMerge/>
            <w:tcBorders>
              <w:top w:val="single" w:sz="4" w:space="0" w:color="auto"/>
              <w:left w:val="single" w:sz="4" w:space="0" w:color="auto"/>
              <w:bottom w:val="nil"/>
              <w:right w:val="single" w:sz="4" w:space="0" w:color="000000"/>
            </w:tcBorders>
            <w:vAlign w:val="center"/>
            <w:hideMark/>
          </w:tcPr>
          <w:p w14:paraId="5F1D43C2" w14:textId="77777777" w:rsidR="00884011" w:rsidRPr="00884011" w:rsidRDefault="00884011" w:rsidP="00884011">
            <w:pPr>
              <w:spacing w:after="0" w:line="240" w:lineRule="auto"/>
              <w:rPr>
                <w:rFonts w:ascii="Calibri" w:eastAsia="Times New Roman" w:hAnsi="Calibri" w:cs="Calibri"/>
                <w:b/>
                <w:bCs/>
                <w:color w:val="000000"/>
                <w:kern w:val="0"/>
                <w:sz w:val="32"/>
                <w:szCs w:val="32"/>
                <w:lang w:eastAsia="hr-HR"/>
                <w14:ligatures w14:val="none"/>
              </w:rPr>
            </w:pPr>
          </w:p>
        </w:tc>
        <w:tc>
          <w:tcPr>
            <w:tcW w:w="36" w:type="dxa"/>
            <w:tcBorders>
              <w:top w:val="nil"/>
              <w:left w:val="nil"/>
              <w:bottom w:val="nil"/>
              <w:right w:val="nil"/>
            </w:tcBorders>
            <w:shd w:val="clear" w:color="auto" w:fill="auto"/>
            <w:noWrap/>
            <w:vAlign w:val="bottom"/>
            <w:hideMark/>
          </w:tcPr>
          <w:p w14:paraId="00BD4B0A" w14:textId="77777777" w:rsidR="00884011" w:rsidRPr="00884011" w:rsidRDefault="00884011" w:rsidP="00884011">
            <w:pPr>
              <w:spacing w:after="0" w:line="240" w:lineRule="auto"/>
              <w:jc w:val="center"/>
              <w:rPr>
                <w:rFonts w:ascii="Calibri" w:eastAsia="Times New Roman" w:hAnsi="Calibri" w:cs="Calibri"/>
                <w:b/>
                <w:bCs/>
                <w:color w:val="000000"/>
                <w:kern w:val="0"/>
                <w:sz w:val="32"/>
                <w:szCs w:val="32"/>
                <w:lang w:eastAsia="hr-HR"/>
                <w14:ligatures w14:val="none"/>
              </w:rPr>
            </w:pPr>
          </w:p>
        </w:tc>
      </w:tr>
      <w:tr w:rsidR="00884011" w:rsidRPr="00884011" w14:paraId="26EC2723" w14:textId="77777777" w:rsidTr="00884011">
        <w:trPr>
          <w:trHeight w:val="288"/>
        </w:trPr>
        <w:tc>
          <w:tcPr>
            <w:tcW w:w="105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51E4CF3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Redni broj prema redoslijedu upisa</w:t>
            </w:r>
          </w:p>
        </w:tc>
        <w:tc>
          <w:tcPr>
            <w:tcW w:w="2862" w:type="dxa"/>
            <w:gridSpan w:val="3"/>
            <w:vMerge w:val="restart"/>
            <w:tcBorders>
              <w:top w:val="single" w:sz="4" w:space="0" w:color="auto"/>
              <w:left w:val="nil"/>
              <w:bottom w:val="single" w:sz="4" w:space="0" w:color="000000"/>
              <w:right w:val="single" w:sz="4" w:space="0" w:color="000000"/>
            </w:tcBorders>
            <w:shd w:val="clear" w:color="auto" w:fill="auto"/>
            <w:vAlign w:val="bottom"/>
            <w:hideMark/>
          </w:tcPr>
          <w:p w14:paraId="51EE249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Vjerovnik</w:t>
            </w:r>
          </w:p>
        </w:tc>
        <w:tc>
          <w:tcPr>
            <w:tcW w:w="190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7FF2DE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Pravna osnova </w:t>
            </w:r>
            <w:proofErr w:type="spellStart"/>
            <w:r w:rsidRPr="00884011">
              <w:rPr>
                <w:rFonts w:ascii="Calibri" w:eastAsia="Times New Roman" w:hAnsi="Calibri" w:cs="Calibri"/>
                <w:b/>
                <w:bCs/>
                <w:color w:val="000000"/>
                <w:kern w:val="0"/>
                <w:lang w:eastAsia="hr-HR"/>
                <w14:ligatures w14:val="none"/>
              </w:rPr>
              <w:t>razlučnog</w:t>
            </w:r>
            <w:proofErr w:type="spellEnd"/>
            <w:r w:rsidRPr="00884011">
              <w:rPr>
                <w:rFonts w:ascii="Calibri" w:eastAsia="Times New Roman" w:hAnsi="Calibri" w:cs="Calibri"/>
                <w:b/>
                <w:bCs/>
                <w:color w:val="000000"/>
                <w:kern w:val="0"/>
                <w:lang w:eastAsia="hr-HR"/>
                <w14:ligatures w14:val="none"/>
              </w:rPr>
              <w:t xml:space="preserve"> prava</w:t>
            </w:r>
          </w:p>
        </w:tc>
        <w:tc>
          <w:tcPr>
            <w:tcW w:w="189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391618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Visina tražbine osigurane založnim pravom</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B56FA4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Nekretnine na koje se odnosi </w:t>
            </w:r>
            <w:proofErr w:type="spellStart"/>
            <w:r w:rsidRPr="00884011">
              <w:rPr>
                <w:rFonts w:ascii="Calibri" w:eastAsia="Times New Roman" w:hAnsi="Calibri" w:cs="Calibri"/>
                <w:b/>
                <w:bCs/>
                <w:color w:val="000000"/>
                <w:kern w:val="0"/>
                <w:lang w:eastAsia="hr-HR"/>
                <w14:ligatures w14:val="none"/>
              </w:rPr>
              <w:t>razlučno</w:t>
            </w:r>
            <w:proofErr w:type="spellEnd"/>
            <w:r w:rsidRPr="00884011">
              <w:rPr>
                <w:rFonts w:ascii="Calibri" w:eastAsia="Times New Roman" w:hAnsi="Calibri" w:cs="Calibri"/>
                <w:b/>
                <w:bCs/>
                <w:color w:val="000000"/>
                <w:kern w:val="0"/>
                <w:lang w:eastAsia="hr-HR"/>
                <w14:ligatures w14:val="none"/>
              </w:rPr>
              <w:t xml:space="preserve"> pravo</w:t>
            </w:r>
          </w:p>
        </w:tc>
        <w:tc>
          <w:tcPr>
            <w:tcW w:w="36" w:type="dxa"/>
            <w:vAlign w:val="center"/>
            <w:hideMark/>
          </w:tcPr>
          <w:p w14:paraId="22CCD3F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1E4C847"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4CA627F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D589FD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6BF9359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28A32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AC9FF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26899E5"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63F91D7E"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10E3F65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46EBB2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770DB2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6374D7D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4885C3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E45B9E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FA7B258" w14:textId="77777777" w:rsidTr="00884011">
        <w:trPr>
          <w:trHeight w:val="288"/>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66ED57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3A3F8C3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32F427B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5BA3DD8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877A7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1615FD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2333E57" w14:textId="77777777" w:rsidTr="00884011">
        <w:trPr>
          <w:trHeight w:val="300"/>
        </w:trPr>
        <w:tc>
          <w:tcPr>
            <w:tcW w:w="1055" w:type="dxa"/>
            <w:vMerge/>
            <w:tcBorders>
              <w:top w:val="single" w:sz="4" w:space="0" w:color="auto"/>
              <w:left w:val="single" w:sz="4" w:space="0" w:color="auto"/>
              <w:bottom w:val="single" w:sz="4" w:space="0" w:color="000000"/>
              <w:right w:val="single" w:sz="4" w:space="0" w:color="auto"/>
            </w:tcBorders>
            <w:vAlign w:val="center"/>
            <w:hideMark/>
          </w:tcPr>
          <w:p w14:paraId="0F71CCF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nil"/>
              <w:bottom w:val="single" w:sz="4" w:space="0" w:color="000000"/>
              <w:right w:val="single" w:sz="4" w:space="0" w:color="000000"/>
            </w:tcBorders>
            <w:vAlign w:val="center"/>
            <w:hideMark/>
          </w:tcPr>
          <w:p w14:paraId="1BD1B27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single" w:sz="4" w:space="0" w:color="auto"/>
              <w:left w:val="single" w:sz="4" w:space="0" w:color="auto"/>
              <w:bottom w:val="single" w:sz="4" w:space="0" w:color="000000"/>
              <w:right w:val="single" w:sz="4" w:space="0" w:color="000000"/>
            </w:tcBorders>
            <w:vAlign w:val="center"/>
            <w:hideMark/>
          </w:tcPr>
          <w:p w14:paraId="56B9688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single" w:sz="4" w:space="0" w:color="000000"/>
            </w:tcBorders>
            <w:vAlign w:val="center"/>
            <w:hideMark/>
          </w:tcPr>
          <w:p w14:paraId="21EC24A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B475F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C36179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8F962CA" w14:textId="77777777" w:rsidTr="00884011">
        <w:trPr>
          <w:trHeight w:val="300"/>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42EB64A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1</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B81145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CROATIA BANKA d.d., Zagreb, Roberta Frangeša Mihanovića 9, OIB 32247795989</w:t>
            </w:r>
          </w:p>
        </w:tc>
        <w:tc>
          <w:tcPr>
            <w:tcW w:w="1901" w:type="dxa"/>
            <w:gridSpan w:val="2"/>
            <w:vMerge w:val="restart"/>
            <w:tcBorders>
              <w:top w:val="nil"/>
              <w:left w:val="single" w:sz="4" w:space="0" w:color="auto"/>
              <w:bottom w:val="single" w:sz="4" w:space="0" w:color="000000"/>
              <w:right w:val="single" w:sz="4" w:space="0" w:color="000000"/>
            </w:tcBorders>
            <w:shd w:val="clear" w:color="auto" w:fill="auto"/>
            <w:vAlign w:val="bottom"/>
            <w:hideMark/>
          </w:tcPr>
          <w:p w14:paraId="01F70862"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Ugovor o dugoročnom kreditu od 17.srpnja 2015.godine</w:t>
            </w:r>
          </w:p>
        </w:tc>
        <w:tc>
          <w:tcPr>
            <w:tcW w:w="1899" w:type="dxa"/>
            <w:gridSpan w:val="2"/>
            <w:vMerge w:val="restart"/>
            <w:tcBorders>
              <w:top w:val="single" w:sz="4" w:space="0" w:color="auto"/>
              <w:left w:val="single" w:sz="4" w:space="0" w:color="auto"/>
              <w:bottom w:val="single" w:sz="4" w:space="0" w:color="000000"/>
              <w:right w:val="nil"/>
            </w:tcBorders>
            <w:shd w:val="clear" w:color="auto" w:fill="auto"/>
            <w:vAlign w:val="bottom"/>
            <w:hideMark/>
          </w:tcPr>
          <w:p w14:paraId="7D094DD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80.000,00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602.760,00 kn</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8FC6B2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Općinski sud u Slavonskom Brodu, Zemljišnoknjižni odjel Nova Gradiška, k.o. Cernik, </w:t>
            </w:r>
            <w:proofErr w:type="spellStart"/>
            <w:r w:rsidRPr="00884011">
              <w:rPr>
                <w:rFonts w:ascii="Calibri" w:eastAsia="Times New Roman" w:hAnsi="Calibri" w:cs="Calibri"/>
                <w:b/>
                <w:bCs/>
                <w:color w:val="000000"/>
                <w:kern w:val="0"/>
                <w:lang w:eastAsia="hr-HR"/>
                <w14:ligatures w14:val="none"/>
              </w:rPr>
              <w:t>čkbr</w:t>
            </w:r>
            <w:proofErr w:type="spellEnd"/>
            <w:r w:rsidRPr="00884011">
              <w:rPr>
                <w:rFonts w:ascii="Calibri" w:eastAsia="Times New Roman" w:hAnsi="Calibri" w:cs="Calibri"/>
                <w:b/>
                <w:bCs/>
                <w:color w:val="000000"/>
                <w:kern w:val="0"/>
                <w:lang w:eastAsia="hr-HR"/>
                <w14:ligatures w14:val="none"/>
              </w:rPr>
              <w:t>. 715/3, Industrijska ulica, pašnjak sa 5852 m2</w:t>
            </w:r>
          </w:p>
        </w:tc>
        <w:tc>
          <w:tcPr>
            <w:tcW w:w="36" w:type="dxa"/>
            <w:vAlign w:val="center"/>
            <w:hideMark/>
          </w:tcPr>
          <w:p w14:paraId="36A7A889"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9F88224" w14:textId="77777777" w:rsidTr="00884011">
        <w:trPr>
          <w:trHeight w:val="300"/>
        </w:trPr>
        <w:tc>
          <w:tcPr>
            <w:tcW w:w="1055" w:type="dxa"/>
            <w:vMerge/>
            <w:tcBorders>
              <w:top w:val="nil"/>
              <w:left w:val="single" w:sz="4" w:space="0" w:color="auto"/>
              <w:bottom w:val="single" w:sz="4" w:space="0" w:color="000000"/>
              <w:right w:val="single" w:sz="4" w:space="0" w:color="auto"/>
            </w:tcBorders>
            <w:vAlign w:val="center"/>
            <w:hideMark/>
          </w:tcPr>
          <w:p w14:paraId="724FC3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8FD00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1D01A95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63CA7C4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A0F359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487D4B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45DBCFD8"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5DA57D1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0BD99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74C2264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5742BB8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621B03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5721D5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7827F8C"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CC1716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44275CE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523A2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330C6C9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EADD8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E477C90"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2954CF5"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463F29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95EE87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090A0F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61EE5C0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04E2B8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1E8947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17CFE15" w14:textId="77777777" w:rsidTr="00884011">
        <w:trPr>
          <w:trHeight w:val="300"/>
        </w:trPr>
        <w:tc>
          <w:tcPr>
            <w:tcW w:w="1055" w:type="dxa"/>
            <w:vMerge/>
            <w:tcBorders>
              <w:top w:val="nil"/>
              <w:left w:val="single" w:sz="4" w:space="0" w:color="auto"/>
              <w:bottom w:val="single" w:sz="4" w:space="0" w:color="000000"/>
              <w:right w:val="single" w:sz="4" w:space="0" w:color="auto"/>
            </w:tcBorders>
            <w:vAlign w:val="center"/>
            <w:hideMark/>
          </w:tcPr>
          <w:p w14:paraId="64B6532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41A00A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3B4585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28ADC73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DC0590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72354E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65A5D07"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32C2F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11944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71716C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2762FA9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B3479A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72BCCB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0C7FE99" w14:textId="77777777" w:rsidTr="00884011">
        <w:trPr>
          <w:trHeight w:val="300"/>
        </w:trPr>
        <w:tc>
          <w:tcPr>
            <w:tcW w:w="1055" w:type="dxa"/>
            <w:vMerge/>
            <w:tcBorders>
              <w:top w:val="nil"/>
              <w:left w:val="single" w:sz="4" w:space="0" w:color="auto"/>
              <w:bottom w:val="single" w:sz="4" w:space="0" w:color="000000"/>
              <w:right w:val="single" w:sz="4" w:space="0" w:color="auto"/>
            </w:tcBorders>
            <w:vAlign w:val="center"/>
            <w:hideMark/>
          </w:tcPr>
          <w:p w14:paraId="03AFC4B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091B4F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77C27DA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B5B82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0A2AF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C44A70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02EEEC7" w14:textId="77777777" w:rsidTr="00884011">
        <w:trPr>
          <w:trHeight w:val="300"/>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437F1729"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2</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7DA8692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CROATIA BANKA d.d., Zagreb, Roberta Frangeša </w:t>
            </w:r>
            <w:r w:rsidRPr="00884011">
              <w:rPr>
                <w:rFonts w:ascii="Calibri" w:eastAsia="Times New Roman" w:hAnsi="Calibri" w:cs="Calibri"/>
                <w:b/>
                <w:bCs/>
                <w:color w:val="000000"/>
                <w:kern w:val="0"/>
                <w:lang w:eastAsia="hr-HR"/>
                <w14:ligatures w14:val="none"/>
              </w:rPr>
              <w:lastRenderedPageBreak/>
              <w:t>Mihanovića 9, OIB 32247795989</w:t>
            </w:r>
          </w:p>
        </w:tc>
        <w:tc>
          <w:tcPr>
            <w:tcW w:w="1901" w:type="dxa"/>
            <w:gridSpan w:val="2"/>
            <w:vMerge w:val="restart"/>
            <w:tcBorders>
              <w:top w:val="nil"/>
              <w:left w:val="single" w:sz="4" w:space="0" w:color="auto"/>
              <w:bottom w:val="single" w:sz="4" w:space="0" w:color="000000"/>
              <w:right w:val="single" w:sz="4" w:space="0" w:color="000000"/>
            </w:tcBorders>
            <w:shd w:val="clear" w:color="auto" w:fill="auto"/>
            <w:vAlign w:val="bottom"/>
            <w:hideMark/>
          </w:tcPr>
          <w:p w14:paraId="40D7785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lastRenderedPageBreak/>
              <w:t xml:space="preserve">Ugovor o dugoročnom </w:t>
            </w:r>
            <w:r w:rsidRPr="00884011">
              <w:rPr>
                <w:rFonts w:ascii="Calibri" w:eastAsia="Times New Roman" w:hAnsi="Calibri" w:cs="Calibri"/>
                <w:b/>
                <w:bCs/>
                <w:color w:val="000000"/>
                <w:kern w:val="0"/>
                <w:lang w:eastAsia="hr-HR"/>
                <w14:ligatures w14:val="none"/>
              </w:rPr>
              <w:lastRenderedPageBreak/>
              <w:t>kreditu od 23.srpnja 2015.godine</w:t>
            </w:r>
          </w:p>
        </w:tc>
        <w:tc>
          <w:tcPr>
            <w:tcW w:w="1899" w:type="dxa"/>
            <w:gridSpan w:val="2"/>
            <w:vMerge w:val="restart"/>
            <w:tcBorders>
              <w:top w:val="single" w:sz="4" w:space="0" w:color="auto"/>
              <w:left w:val="single" w:sz="4" w:space="0" w:color="auto"/>
              <w:bottom w:val="single" w:sz="4" w:space="0" w:color="000000"/>
              <w:right w:val="nil"/>
            </w:tcBorders>
            <w:shd w:val="clear" w:color="auto" w:fill="auto"/>
            <w:vAlign w:val="bottom"/>
            <w:hideMark/>
          </w:tcPr>
          <w:p w14:paraId="253002F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lastRenderedPageBreak/>
              <w:t xml:space="preserve">320.000,00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2.411.040,00 kn</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3DEE660B"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Općinski sud u Slavonskom Brodu, Zemljišnoknjižni odjel Nova Gradiška, k.o. Cernik, </w:t>
            </w:r>
            <w:proofErr w:type="spellStart"/>
            <w:r w:rsidRPr="00884011">
              <w:rPr>
                <w:rFonts w:ascii="Calibri" w:eastAsia="Times New Roman" w:hAnsi="Calibri" w:cs="Calibri"/>
                <w:b/>
                <w:bCs/>
                <w:color w:val="000000"/>
                <w:kern w:val="0"/>
                <w:lang w:eastAsia="hr-HR"/>
                <w14:ligatures w14:val="none"/>
              </w:rPr>
              <w:t>čkbr</w:t>
            </w:r>
            <w:proofErr w:type="spellEnd"/>
            <w:r w:rsidRPr="00884011">
              <w:rPr>
                <w:rFonts w:ascii="Calibri" w:eastAsia="Times New Roman" w:hAnsi="Calibri" w:cs="Calibri"/>
                <w:b/>
                <w:bCs/>
                <w:color w:val="000000"/>
                <w:kern w:val="0"/>
                <w:lang w:eastAsia="hr-HR"/>
                <w14:ligatures w14:val="none"/>
              </w:rPr>
              <w:t>. 715/3, Industrijska ulica, pašnjak sa 5852 m2</w:t>
            </w:r>
          </w:p>
        </w:tc>
        <w:tc>
          <w:tcPr>
            <w:tcW w:w="36" w:type="dxa"/>
            <w:vAlign w:val="center"/>
            <w:hideMark/>
          </w:tcPr>
          <w:p w14:paraId="7DCD833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352860F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38B2B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D0DB3F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11BEBE0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5D8C4F7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AD20C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72658C6"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7B5830DA"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91DF1E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CD5E78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75204A9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2DA31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7B6B46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733051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CB798EA"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1571D3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0607E6B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782A2B3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04C86ED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851464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10234F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8C36E12"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A721C0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46AA27B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08C3466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467138A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097714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CE282D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C12F2C1"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C626B4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16BB3CB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281621D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41DD0C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6DF7D0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6CC061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EFBCAFC"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DF7B1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26AF23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0BDAC4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62BDD04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6ED31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495B98A"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F50A5F8"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0CA6F61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C3BDAA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1F40DE2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697B77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56631A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C8B19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DF93B7C" w14:textId="77777777" w:rsidTr="00884011">
        <w:trPr>
          <w:trHeight w:val="288"/>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23FBC26F"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3</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0C5EDDA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HRVATSKE VODE-pravna osoba za upravljanje vodama, Zagreb, Ulica grada Vukovara 220, OIB 28921383001 </w:t>
            </w:r>
          </w:p>
        </w:tc>
        <w:tc>
          <w:tcPr>
            <w:tcW w:w="1901" w:type="dxa"/>
            <w:gridSpan w:val="2"/>
            <w:vMerge w:val="restart"/>
            <w:tcBorders>
              <w:top w:val="nil"/>
              <w:left w:val="single" w:sz="4" w:space="0" w:color="auto"/>
              <w:bottom w:val="single" w:sz="4" w:space="0" w:color="000000"/>
              <w:right w:val="single" w:sz="4" w:space="0" w:color="000000"/>
            </w:tcBorders>
            <w:shd w:val="clear" w:color="auto" w:fill="auto"/>
            <w:vAlign w:val="bottom"/>
            <w:hideMark/>
          </w:tcPr>
          <w:p w14:paraId="2E6A853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Založno pravo-Rješenje o osiguranju Općinskog suda u Slavonskom Brodu, Stalna služba u Novoj Gradiški, posl.br. OVR-536/2020. </w:t>
            </w:r>
          </w:p>
        </w:tc>
        <w:tc>
          <w:tcPr>
            <w:tcW w:w="1899" w:type="dxa"/>
            <w:gridSpan w:val="2"/>
            <w:vMerge w:val="restart"/>
            <w:tcBorders>
              <w:top w:val="single" w:sz="4" w:space="0" w:color="auto"/>
              <w:left w:val="single" w:sz="4" w:space="0" w:color="auto"/>
              <w:bottom w:val="single" w:sz="4" w:space="0" w:color="000000"/>
              <w:right w:val="nil"/>
            </w:tcBorders>
            <w:shd w:val="clear" w:color="auto" w:fill="auto"/>
            <w:vAlign w:val="bottom"/>
            <w:hideMark/>
          </w:tcPr>
          <w:p w14:paraId="4785939A"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11.082,87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 83.503,95 kn</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A7C681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Općinski sud u Slavonskom Brodu, Zemljišnoknjižni odjel Nova Gradiška, k.o. Cernik, </w:t>
            </w:r>
            <w:proofErr w:type="spellStart"/>
            <w:r w:rsidRPr="00884011">
              <w:rPr>
                <w:rFonts w:ascii="Calibri" w:eastAsia="Times New Roman" w:hAnsi="Calibri" w:cs="Calibri"/>
                <w:b/>
                <w:bCs/>
                <w:color w:val="000000"/>
                <w:kern w:val="0"/>
                <w:lang w:eastAsia="hr-HR"/>
                <w14:ligatures w14:val="none"/>
              </w:rPr>
              <w:t>čkbr</w:t>
            </w:r>
            <w:proofErr w:type="spellEnd"/>
            <w:r w:rsidRPr="00884011">
              <w:rPr>
                <w:rFonts w:ascii="Calibri" w:eastAsia="Times New Roman" w:hAnsi="Calibri" w:cs="Calibri"/>
                <w:b/>
                <w:bCs/>
                <w:color w:val="000000"/>
                <w:kern w:val="0"/>
                <w:lang w:eastAsia="hr-HR"/>
                <w14:ligatures w14:val="none"/>
              </w:rPr>
              <w:t>. 715/3, Industrijska ulica, pašnjak sa 5852 m2</w:t>
            </w:r>
          </w:p>
        </w:tc>
        <w:tc>
          <w:tcPr>
            <w:tcW w:w="36" w:type="dxa"/>
            <w:vAlign w:val="center"/>
            <w:hideMark/>
          </w:tcPr>
          <w:p w14:paraId="41B3135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F12257B" w14:textId="77777777" w:rsidTr="00884011">
        <w:trPr>
          <w:trHeight w:val="300"/>
        </w:trPr>
        <w:tc>
          <w:tcPr>
            <w:tcW w:w="1055" w:type="dxa"/>
            <w:vMerge/>
            <w:tcBorders>
              <w:top w:val="nil"/>
              <w:left w:val="single" w:sz="4" w:space="0" w:color="auto"/>
              <w:bottom w:val="single" w:sz="4" w:space="0" w:color="000000"/>
              <w:right w:val="single" w:sz="4" w:space="0" w:color="auto"/>
            </w:tcBorders>
            <w:vAlign w:val="center"/>
            <w:hideMark/>
          </w:tcPr>
          <w:p w14:paraId="2D6BBFD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19AB730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61677CF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5A3147B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F996F0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C4646A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0A8F00A9"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6348FD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97FE34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A3E29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DD95A8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673CDC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3AB37F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EB531C1"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B1905A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9FB6CC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D87F6B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241092C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ADC0DB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70750D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9BDFEF7"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84297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4DB324D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6C98101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20AEE62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70BF3F7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3F2193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B8802CA"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8EB152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D98828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0ED4D9A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6AE965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2CA43B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493F76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055809B"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BDFD25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494BD4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92E21B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39CF2F0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C4D2F4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81BDF6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4461360B"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B337127"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F88E3E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19AD03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B3348B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9787F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EB86E0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009EE28"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0630C6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2DEAA8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434197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4659018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5F9CBF6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1B68D6EC"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5AFCAFF2"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80246E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4A65F11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43DFDB6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DF0A7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44A625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04AC246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2E1AE8E" w14:textId="77777777" w:rsidTr="00884011">
        <w:trPr>
          <w:trHeight w:val="288"/>
        </w:trPr>
        <w:tc>
          <w:tcPr>
            <w:tcW w:w="1055" w:type="dxa"/>
            <w:vMerge w:val="restart"/>
            <w:tcBorders>
              <w:top w:val="nil"/>
              <w:left w:val="single" w:sz="4" w:space="0" w:color="auto"/>
              <w:bottom w:val="single" w:sz="4" w:space="0" w:color="000000"/>
              <w:right w:val="single" w:sz="4" w:space="0" w:color="auto"/>
            </w:tcBorders>
            <w:shd w:val="clear" w:color="auto" w:fill="auto"/>
            <w:vAlign w:val="bottom"/>
            <w:hideMark/>
          </w:tcPr>
          <w:p w14:paraId="2AF6C9C8"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4</w:t>
            </w:r>
          </w:p>
        </w:tc>
        <w:tc>
          <w:tcPr>
            <w:tcW w:w="286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58A7C29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Republika Hrvatska, Ministarstvo financija, Porezna uprava, Područni ured Zagreb, OIB : 18683136487 , zastupana po županijskom državnom odvjetništvu u Slavonskom Brodu</w:t>
            </w:r>
          </w:p>
        </w:tc>
        <w:tc>
          <w:tcPr>
            <w:tcW w:w="1901" w:type="dxa"/>
            <w:gridSpan w:val="2"/>
            <w:vMerge w:val="restart"/>
            <w:tcBorders>
              <w:top w:val="nil"/>
              <w:left w:val="single" w:sz="4" w:space="0" w:color="auto"/>
              <w:bottom w:val="single" w:sz="4" w:space="0" w:color="000000"/>
              <w:right w:val="single" w:sz="4" w:space="0" w:color="000000"/>
            </w:tcBorders>
            <w:shd w:val="clear" w:color="auto" w:fill="auto"/>
            <w:vAlign w:val="bottom"/>
            <w:hideMark/>
          </w:tcPr>
          <w:p w14:paraId="36E0F8E4"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Založno pravo-Rješenje o osiguranju Općinskog suda u Slavonskom Brodu, Stalna služba u Novoj Gradiški, posl.br. OVR-19/2022. </w:t>
            </w:r>
          </w:p>
        </w:tc>
        <w:tc>
          <w:tcPr>
            <w:tcW w:w="1899" w:type="dxa"/>
            <w:gridSpan w:val="2"/>
            <w:vMerge w:val="restart"/>
            <w:tcBorders>
              <w:top w:val="single" w:sz="4" w:space="0" w:color="auto"/>
              <w:left w:val="single" w:sz="4" w:space="0" w:color="auto"/>
              <w:bottom w:val="single" w:sz="4" w:space="0" w:color="000000"/>
              <w:right w:val="nil"/>
            </w:tcBorders>
            <w:shd w:val="clear" w:color="auto" w:fill="auto"/>
            <w:vAlign w:val="bottom"/>
            <w:hideMark/>
          </w:tcPr>
          <w:p w14:paraId="6FB91B17"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  167.580,24 </w:t>
            </w:r>
            <w:proofErr w:type="spellStart"/>
            <w:r w:rsidRPr="00884011">
              <w:rPr>
                <w:rFonts w:ascii="Calibri" w:eastAsia="Times New Roman" w:hAnsi="Calibri" w:cs="Calibri"/>
                <w:b/>
                <w:bCs/>
                <w:color w:val="000000"/>
                <w:kern w:val="0"/>
                <w:lang w:eastAsia="hr-HR"/>
                <w14:ligatures w14:val="none"/>
              </w:rPr>
              <w:t>eur</w:t>
            </w:r>
            <w:proofErr w:type="spellEnd"/>
            <w:r w:rsidRPr="00884011">
              <w:rPr>
                <w:rFonts w:ascii="Calibri" w:eastAsia="Times New Roman" w:hAnsi="Calibri" w:cs="Calibri"/>
                <w:b/>
                <w:bCs/>
                <w:color w:val="000000"/>
                <w:kern w:val="0"/>
                <w:lang w:eastAsia="hr-HR"/>
                <w14:ligatures w14:val="none"/>
              </w:rPr>
              <w:t xml:space="preserve"> /1.262.633,39 kn</w:t>
            </w:r>
          </w:p>
        </w:tc>
        <w:tc>
          <w:tcPr>
            <w:tcW w:w="5687"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2B514083"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r w:rsidRPr="00884011">
              <w:rPr>
                <w:rFonts w:ascii="Calibri" w:eastAsia="Times New Roman" w:hAnsi="Calibri" w:cs="Calibri"/>
                <w:b/>
                <w:bCs/>
                <w:color w:val="000000"/>
                <w:kern w:val="0"/>
                <w:lang w:eastAsia="hr-HR"/>
                <w14:ligatures w14:val="none"/>
              </w:rPr>
              <w:t xml:space="preserve">Općinski sud u Slavonskom Brodu, Zemljišnoknjižni odjel Nova Gradiška, k.o. Cernik, </w:t>
            </w:r>
            <w:proofErr w:type="spellStart"/>
            <w:r w:rsidRPr="00884011">
              <w:rPr>
                <w:rFonts w:ascii="Calibri" w:eastAsia="Times New Roman" w:hAnsi="Calibri" w:cs="Calibri"/>
                <w:b/>
                <w:bCs/>
                <w:color w:val="000000"/>
                <w:kern w:val="0"/>
                <w:lang w:eastAsia="hr-HR"/>
                <w14:ligatures w14:val="none"/>
              </w:rPr>
              <w:t>čkbr</w:t>
            </w:r>
            <w:proofErr w:type="spellEnd"/>
            <w:r w:rsidRPr="00884011">
              <w:rPr>
                <w:rFonts w:ascii="Calibri" w:eastAsia="Times New Roman" w:hAnsi="Calibri" w:cs="Calibri"/>
                <w:b/>
                <w:bCs/>
                <w:color w:val="000000"/>
                <w:kern w:val="0"/>
                <w:lang w:eastAsia="hr-HR"/>
                <w14:ligatures w14:val="none"/>
              </w:rPr>
              <w:t>. 715/3, Industrijska ulica, pašnjak sa 5852 m2</w:t>
            </w:r>
          </w:p>
        </w:tc>
        <w:tc>
          <w:tcPr>
            <w:tcW w:w="36" w:type="dxa"/>
            <w:vAlign w:val="center"/>
            <w:hideMark/>
          </w:tcPr>
          <w:p w14:paraId="67249E81"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7C574A8F"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26F2427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6EBE67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12F5F01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0007D84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47FFF6C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41ABF15D" w14:textId="77777777" w:rsidR="00884011" w:rsidRPr="00884011" w:rsidRDefault="00884011" w:rsidP="00884011">
            <w:pPr>
              <w:spacing w:after="0" w:line="240" w:lineRule="auto"/>
              <w:jc w:val="center"/>
              <w:rPr>
                <w:rFonts w:ascii="Calibri" w:eastAsia="Times New Roman" w:hAnsi="Calibri" w:cs="Calibri"/>
                <w:b/>
                <w:bCs/>
                <w:color w:val="000000"/>
                <w:kern w:val="0"/>
                <w:lang w:eastAsia="hr-HR"/>
                <w14:ligatures w14:val="none"/>
              </w:rPr>
            </w:pPr>
          </w:p>
        </w:tc>
      </w:tr>
      <w:tr w:rsidR="00884011" w:rsidRPr="00884011" w14:paraId="04602AD2"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3BD43E9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873182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52735B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2E9B5EC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990E36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6707C5F"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699C7D7"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85779C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4EE6B52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03C19E6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35E7609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0872368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0A2F4E5"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2B7DF004"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749443F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77014CA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07E673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2EE4A8C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52AB22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22016B4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B407071"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96DA6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1E8B8102"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68E0D99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508EBC6"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1249C3F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32EF23E2"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72F28A3"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22662A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65A2DAE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3B4F25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3FC2ABD5"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2A46E0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7C15B0DE"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6E23AED2"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1736D5F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2DBA91DC"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697A82CE"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1BF90988"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3BEF6113"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696BF85B"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9FE15AB"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69F6A07A"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357761A1"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3FE93A4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716C7E24"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A302390"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3D12826"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0DFEF1DE" w14:textId="77777777" w:rsidTr="00884011">
        <w:trPr>
          <w:trHeight w:val="288"/>
        </w:trPr>
        <w:tc>
          <w:tcPr>
            <w:tcW w:w="1055" w:type="dxa"/>
            <w:vMerge/>
            <w:tcBorders>
              <w:top w:val="nil"/>
              <w:left w:val="single" w:sz="4" w:space="0" w:color="auto"/>
              <w:bottom w:val="single" w:sz="4" w:space="0" w:color="000000"/>
              <w:right w:val="single" w:sz="4" w:space="0" w:color="auto"/>
            </w:tcBorders>
            <w:vAlign w:val="center"/>
            <w:hideMark/>
          </w:tcPr>
          <w:p w14:paraId="43920F1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2862" w:type="dxa"/>
            <w:gridSpan w:val="3"/>
            <w:vMerge/>
            <w:tcBorders>
              <w:top w:val="single" w:sz="4" w:space="0" w:color="auto"/>
              <w:left w:val="single" w:sz="4" w:space="0" w:color="auto"/>
              <w:bottom w:val="single" w:sz="4" w:space="0" w:color="000000"/>
              <w:right w:val="single" w:sz="4" w:space="0" w:color="000000"/>
            </w:tcBorders>
            <w:vAlign w:val="center"/>
            <w:hideMark/>
          </w:tcPr>
          <w:p w14:paraId="555AF579"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901" w:type="dxa"/>
            <w:gridSpan w:val="2"/>
            <w:vMerge/>
            <w:tcBorders>
              <w:top w:val="nil"/>
              <w:left w:val="single" w:sz="4" w:space="0" w:color="auto"/>
              <w:bottom w:val="single" w:sz="4" w:space="0" w:color="000000"/>
              <w:right w:val="single" w:sz="4" w:space="0" w:color="000000"/>
            </w:tcBorders>
            <w:vAlign w:val="center"/>
            <w:hideMark/>
          </w:tcPr>
          <w:p w14:paraId="1D87FB4D"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1899" w:type="dxa"/>
            <w:gridSpan w:val="2"/>
            <w:vMerge/>
            <w:tcBorders>
              <w:top w:val="single" w:sz="4" w:space="0" w:color="auto"/>
              <w:left w:val="single" w:sz="4" w:space="0" w:color="auto"/>
              <w:bottom w:val="single" w:sz="4" w:space="0" w:color="000000"/>
              <w:right w:val="nil"/>
            </w:tcBorders>
            <w:vAlign w:val="center"/>
            <w:hideMark/>
          </w:tcPr>
          <w:p w14:paraId="04C0725F"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5687" w:type="dxa"/>
            <w:gridSpan w:val="6"/>
            <w:vMerge/>
            <w:tcBorders>
              <w:top w:val="single" w:sz="4" w:space="0" w:color="auto"/>
              <w:left w:val="single" w:sz="4" w:space="0" w:color="auto"/>
              <w:bottom w:val="single" w:sz="4" w:space="0" w:color="000000"/>
              <w:right w:val="single" w:sz="4" w:space="0" w:color="000000"/>
            </w:tcBorders>
            <w:vAlign w:val="center"/>
            <w:hideMark/>
          </w:tcPr>
          <w:p w14:paraId="65F05F3B" w14:textId="77777777" w:rsidR="00884011" w:rsidRPr="00884011" w:rsidRDefault="00884011" w:rsidP="00884011">
            <w:pPr>
              <w:spacing w:after="0" w:line="240" w:lineRule="auto"/>
              <w:rPr>
                <w:rFonts w:ascii="Calibri" w:eastAsia="Times New Roman" w:hAnsi="Calibri" w:cs="Calibri"/>
                <w:b/>
                <w:bCs/>
                <w:color w:val="000000"/>
                <w:kern w:val="0"/>
                <w:lang w:eastAsia="hr-HR"/>
                <w14:ligatures w14:val="none"/>
              </w:rPr>
            </w:pPr>
          </w:p>
        </w:tc>
        <w:tc>
          <w:tcPr>
            <w:tcW w:w="36" w:type="dxa"/>
            <w:tcBorders>
              <w:top w:val="nil"/>
              <w:left w:val="nil"/>
              <w:bottom w:val="nil"/>
              <w:right w:val="nil"/>
            </w:tcBorders>
            <w:shd w:val="clear" w:color="auto" w:fill="auto"/>
            <w:noWrap/>
            <w:vAlign w:val="bottom"/>
            <w:hideMark/>
          </w:tcPr>
          <w:p w14:paraId="51824787"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r w:rsidR="00884011" w:rsidRPr="00884011" w14:paraId="16EAB054" w14:textId="77777777" w:rsidTr="00884011">
        <w:trPr>
          <w:trHeight w:val="288"/>
        </w:trPr>
        <w:tc>
          <w:tcPr>
            <w:tcW w:w="4872" w:type="dxa"/>
            <w:gridSpan w:val="5"/>
            <w:tcBorders>
              <w:top w:val="nil"/>
              <w:left w:val="nil"/>
              <w:bottom w:val="nil"/>
              <w:right w:val="nil"/>
            </w:tcBorders>
            <w:shd w:val="clear" w:color="auto" w:fill="auto"/>
            <w:vAlign w:val="bottom"/>
            <w:hideMark/>
          </w:tcPr>
          <w:p w14:paraId="089193BD"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U </w:t>
            </w:r>
            <w:proofErr w:type="spellStart"/>
            <w:r w:rsidRPr="00884011">
              <w:rPr>
                <w:rFonts w:ascii="Calibri" w:eastAsia="Times New Roman" w:hAnsi="Calibri" w:cs="Calibri"/>
                <w:color w:val="000000"/>
                <w:kern w:val="0"/>
                <w:lang w:eastAsia="hr-HR"/>
                <w14:ligatures w14:val="none"/>
              </w:rPr>
              <w:t>Miholjancu</w:t>
            </w:r>
            <w:proofErr w:type="spellEnd"/>
            <w:r w:rsidRPr="00884011">
              <w:rPr>
                <w:rFonts w:ascii="Calibri" w:eastAsia="Times New Roman" w:hAnsi="Calibri" w:cs="Calibri"/>
                <w:color w:val="000000"/>
                <w:kern w:val="0"/>
                <w:lang w:eastAsia="hr-HR"/>
                <w14:ligatures w14:val="none"/>
              </w:rPr>
              <w:t>, 17.08.2023.godine</w:t>
            </w:r>
          </w:p>
        </w:tc>
        <w:tc>
          <w:tcPr>
            <w:tcW w:w="946" w:type="dxa"/>
            <w:tcBorders>
              <w:top w:val="nil"/>
              <w:left w:val="nil"/>
              <w:bottom w:val="nil"/>
              <w:right w:val="nil"/>
            </w:tcBorders>
            <w:shd w:val="clear" w:color="auto" w:fill="auto"/>
            <w:vAlign w:val="bottom"/>
            <w:hideMark/>
          </w:tcPr>
          <w:p w14:paraId="53DD7514"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p>
        </w:tc>
        <w:tc>
          <w:tcPr>
            <w:tcW w:w="955" w:type="dxa"/>
            <w:tcBorders>
              <w:top w:val="nil"/>
              <w:left w:val="nil"/>
              <w:bottom w:val="nil"/>
              <w:right w:val="nil"/>
            </w:tcBorders>
            <w:shd w:val="clear" w:color="auto" w:fill="auto"/>
            <w:vAlign w:val="bottom"/>
            <w:hideMark/>
          </w:tcPr>
          <w:p w14:paraId="71E15BAD"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944" w:type="dxa"/>
            <w:tcBorders>
              <w:top w:val="nil"/>
              <w:left w:val="nil"/>
              <w:bottom w:val="nil"/>
              <w:right w:val="nil"/>
            </w:tcBorders>
            <w:shd w:val="clear" w:color="auto" w:fill="auto"/>
            <w:vAlign w:val="bottom"/>
            <w:hideMark/>
          </w:tcPr>
          <w:p w14:paraId="6D86ECC3"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c>
          <w:tcPr>
            <w:tcW w:w="5687" w:type="dxa"/>
            <w:gridSpan w:val="6"/>
            <w:tcBorders>
              <w:top w:val="nil"/>
              <w:left w:val="nil"/>
              <w:bottom w:val="nil"/>
              <w:right w:val="nil"/>
            </w:tcBorders>
            <w:shd w:val="clear" w:color="auto" w:fill="auto"/>
            <w:vAlign w:val="bottom"/>
            <w:hideMark/>
          </w:tcPr>
          <w:p w14:paraId="6C35EAD9" w14:textId="77777777" w:rsidR="00884011" w:rsidRPr="00884011" w:rsidRDefault="00884011" w:rsidP="00884011">
            <w:pPr>
              <w:spacing w:after="0" w:line="240" w:lineRule="auto"/>
              <w:jc w:val="center"/>
              <w:rPr>
                <w:rFonts w:ascii="Calibri" w:eastAsia="Times New Roman" w:hAnsi="Calibri" w:cs="Calibri"/>
                <w:color w:val="000000"/>
                <w:kern w:val="0"/>
                <w:lang w:eastAsia="hr-HR"/>
                <w14:ligatures w14:val="none"/>
              </w:rPr>
            </w:pPr>
            <w:r w:rsidRPr="00884011">
              <w:rPr>
                <w:rFonts w:ascii="Calibri" w:eastAsia="Times New Roman" w:hAnsi="Calibri" w:cs="Calibri"/>
                <w:color w:val="000000"/>
                <w:kern w:val="0"/>
                <w:lang w:eastAsia="hr-HR"/>
                <w14:ligatures w14:val="none"/>
              </w:rPr>
              <w:t xml:space="preserve">Stečajni upravitelj : Branko Smrtić, </w:t>
            </w:r>
            <w:proofErr w:type="spellStart"/>
            <w:r w:rsidRPr="00884011">
              <w:rPr>
                <w:rFonts w:ascii="Calibri" w:eastAsia="Times New Roman" w:hAnsi="Calibri" w:cs="Calibri"/>
                <w:color w:val="000000"/>
                <w:kern w:val="0"/>
                <w:lang w:eastAsia="hr-HR"/>
                <w14:ligatures w14:val="none"/>
              </w:rPr>
              <w:t>dipl.ing</w:t>
            </w:r>
            <w:proofErr w:type="spellEnd"/>
            <w:r w:rsidRPr="00884011">
              <w:rPr>
                <w:rFonts w:ascii="Calibri" w:eastAsia="Times New Roman" w:hAnsi="Calibri" w:cs="Calibri"/>
                <w:color w:val="000000"/>
                <w:kern w:val="0"/>
                <w:lang w:eastAsia="hr-HR"/>
                <w14:ligatures w14:val="none"/>
              </w:rPr>
              <w:t>.</w:t>
            </w:r>
          </w:p>
        </w:tc>
        <w:tc>
          <w:tcPr>
            <w:tcW w:w="36" w:type="dxa"/>
            <w:vAlign w:val="center"/>
            <w:hideMark/>
          </w:tcPr>
          <w:p w14:paraId="6B7F8A54" w14:textId="77777777" w:rsidR="00884011" w:rsidRPr="00884011" w:rsidRDefault="00884011" w:rsidP="00884011">
            <w:pPr>
              <w:spacing w:after="0" w:line="240" w:lineRule="auto"/>
              <w:rPr>
                <w:rFonts w:ascii="Times New Roman" w:eastAsia="Times New Roman" w:hAnsi="Times New Roman" w:cs="Times New Roman"/>
                <w:kern w:val="0"/>
                <w:sz w:val="20"/>
                <w:szCs w:val="20"/>
                <w:lang w:eastAsia="hr-HR"/>
                <w14:ligatures w14:val="none"/>
              </w:rPr>
            </w:pPr>
          </w:p>
        </w:tc>
      </w:tr>
    </w:tbl>
    <w:p w14:paraId="70C5AB94" w14:textId="77777777" w:rsidR="00F0605F" w:rsidRDefault="00F0605F"/>
    <w:sectPr w:rsidR="00F0605F" w:rsidSect="0088401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011"/>
    <w:rsid w:val="00290800"/>
    <w:rsid w:val="00884011"/>
    <w:rsid w:val="00F060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57EE6"/>
  <w15:chartTrackingRefBased/>
  <w15:docId w15:val="{645696D2-EEC7-486F-B4ED-D810476C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semiHidden/>
    <w:unhideWhenUsed/>
    <w:rsid w:val="00884011"/>
    <w:rPr>
      <w:color w:val="0000FF"/>
      <w:u w:val="single"/>
    </w:rPr>
  </w:style>
  <w:style w:type="character" w:styleId="SlijeenaHiperveza">
    <w:name w:val="FollowedHyperlink"/>
    <w:basedOn w:val="Zadanifontodlomka"/>
    <w:uiPriority w:val="99"/>
    <w:semiHidden/>
    <w:unhideWhenUsed/>
    <w:rsid w:val="00884011"/>
    <w:rPr>
      <w:color w:val="800080"/>
      <w:u w:val="single"/>
    </w:rPr>
  </w:style>
  <w:style w:type="paragraph" w:customStyle="1" w:styleId="msonormal0">
    <w:name w:val="msonormal"/>
    <w:basedOn w:val="Normal"/>
    <w:rsid w:val="00884011"/>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63">
    <w:name w:val="xl63"/>
    <w:basedOn w:val="Normal"/>
    <w:rsid w:val="00884011"/>
    <w:pP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64">
    <w:name w:val="xl64"/>
    <w:basedOn w:val="Normal"/>
    <w:rsid w:val="00884011"/>
    <w:pPr>
      <w:spacing w:before="100" w:beforeAutospacing="1" w:after="100" w:afterAutospacing="1" w:line="240" w:lineRule="auto"/>
    </w:pPr>
    <w:rPr>
      <w:rFonts w:ascii="Times New Roman" w:eastAsia="Times New Roman" w:hAnsi="Times New Roman" w:cs="Times New Roman"/>
      <w:kern w:val="0"/>
      <w:sz w:val="24"/>
      <w:szCs w:val="24"/>
      <w:lang w:eastAsia="hr-HR"/>
      <w14:ligatures w14:val="none"/>
    </w:rPr>
  </w:style>
  <w:style w:type="paragraph" w:customStyle="1" w:styleId="xl65">
    <w:name w:val="xl65"/>
    <w:basedOn w:val="Normal"/>
    <w:rsid w:val="0088401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66">
    <w:name w:val="xl66"/>
    <w:basedOn w:val="Normal"/>
    <w:rsid w:val="00884011"/>
    <w:pP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67">
    <w:name w:val="xl67"/>
    <w:basedOn w:val="Normal"/>
    <w:rsid w:val="00884011"/>
    <w:pP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68">
    <w:name w:val="xl68"/>
    <w:basedOn w:val="Normal"/>
    <w:rsid w:val="00884011"/>
    <w:pP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69">
    <w:name w:val="xl69"/>
    <w:basedOn w:val="Normal"/>
    <w:rsid w:val="0088401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70">
    <w:name w:val="xl70"/>
    <w:basedOn w:val="Normal"/>
    <w:rsid w:val="00884011"/>
    <w:pPr>
      <w:spacing w:before="100" w:beforeAutospacing="1" w:after="100" w:afterAutospacing="1" w:line="240" w:lineRule="auto"/>
    </w:pPr>
    <w:rPr>
      <w:rFonts w:ascii="Times New Roman" w:eastAsia="Times New Roman" w:hAnsi="Times New Roman" w:cs="Times New Roman"/>
      <w:b/>
      <w:bCs/>
      <w:kern w:val="0"/>
      <w:sz w:val="24"/>
      <w:szCs w:val="24"/>
      <w:lang w:eastAsia="hr-HR"/>
      <w14:ligatures w14:val="none"/>
    </w:rPr>
  </w:style>
  <w:style w:type="paragraph" w:customStyle="1" w:styleId="xl71">
    <w:name w:val="xl71"/>
    <w:basedOn w:val="Normal"/>
    <w:rsid w:val="0088401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2">
    <w:name w:val="xl72"/>
    <w:basedOn w:val="Normal"/>
    <w:rsid w:val="00884011"/>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3">
    <w:name w:val="xl73"/>
    <w:basedOn w:val="Normal"/>
    <w:rsid w:val="0088401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4">
    <w:name w:val="xl74"/>
    <w:basedOn w:val="Normal"/>
    <w:rsid w:val="0088401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5">
    <w:name w:val="xl75"/>
    <w:basedOn w:val="Normal"/>
    <w:rsid w:val="00884011"/>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6">
    <w:name w:val="xl76"/>
    <w:basedOn w:val="Normal"/>
    <w:rsid w:val="0088401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7">
    <w:name w:val="xl77"/>
    <w:basedOn w:val="Normal"/>
    <w:rsid w:val="0088401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8">
    <w:name w:val="xl78"/>
    <w:basedOn w:val="Normal"/>
    <w:rsid w:val="0088401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79">
    <w:name w:val="xl79"/>
    <w:basedOn w:val="Normal"/>
    <w:rsid w:val="0088401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0">
    <w:name w:val="xl80"/>
    <w:basedOn w:val="Normal"/>
    <w:rsid w:val="00884011"/>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1">
    <w:name w:val="xl81"/>
    <w:basedOn w:val="Normal"/>
    <w:rsid w:val="0088401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2">
    <w:name w:val="xl82"/>
    <w:basedOn w:val="Normal"/>
    <w:rsid w:val="00884011"/>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3">
    <w:name w:val="xl83"/>
    <w:basedOn w:val="Normal"/>
    <w:rsid w:val="00884011"/>
    <w:pP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4">
    <w:name w:val="xl84"/>
    <w:basedOn w:val="Normal"/>
    <w:rsid w:val="0088401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5">
    <w:name w:val="xl85"/>
    <w:basedOn w:val="Normal"/>
    <w:rsid w:val="0088401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6">
    <w:name w:val="xl86"/>
    <w:basedOn w:val="Normal"/>
    <w:rsid w:val="00884011"/>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7">
    <w:name w:val="xl87"/>
    <w:basedOn w:val="Normal"/>
    <w:rsid w:val="0088401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8">
    <w:name w:val="xl88"/>
    <w:basedOn w:val="Normal"/>
    <w:rsid w:val="0088401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89">
    <w:name w:val="xl89"/>
    <w:basedOn w:val="Normal"/>
    <w:rsid w:val="00884011"/>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0">
    <w:name w:val="xl90"/>
    <w:basedOn w:val="Normal"/>
    <w:rsid w:val="00884011"/>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1">
    <w:name w:val="xl91"/>
    <w:basedOn w:val="Normal"/>
    <w:rsid w:val="00884011"/>
    <w:pP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2">
    <w:name w:val="xl92"/>
    <w:basedOn w:val="Normal"/>
    <w:rsid w:val="0088401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3">
    <w:name w:val="xl93"/>
    <w:basedOn w:val="Normal"/>
    <w:rsid w:val="00884011"/>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4">
    <w:name w:val="xl94"/>
    <w:basedOn w:val="Normal"/>
    <w:rsid w:val="0088401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5">
    <w:name w:val="xl95"/>
    <w:basedOn w:val="Normal"/>
    <w:rsid w:val="0088401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6">
    <w:name w:val="xl96"/>
    <w:basedOn w:val="Normal"/>
    <w:rsid w:val="0088401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7">
    <w:name w:val="xl97"/>
    <w:basedOn w:val="Normal"/>
    <w:rsid w:val="00884011"/>
    <w:pPr>
      <w:pBdr>
        <w:top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eastAsia="hr-HR"/>
      <w14:ligatures w14:val="none"/>
    </w:rPr>
  </w:style>
  <w:style w:type="paragraph" w:customStyle="1" w:styleId="xl98">
    <w:name w:val="xl98"/>
    <w:basedOn w:val="Normal"/>
    <w:rsid w:val="0088401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99">
    <w:name w:val="xl99"/>
    <w:basedOn w:val="Normal"/>
    <w:rsid w:val="00884011"/>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0">
    <w:name w:val="xl100"/>
    <w:basedOn w:val="Normal"/>
    <w:rsid w:val="0088401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1">
    <w:name w:val="xl101"/>
    <w:basedOn w:val="Normal"/>
    <w:rsid w:val="0088401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2">
    <w:name w:val="xl102"/>
    <w:basedOn w:val="Normal"/>
    <w:rsid w:val="00884011"/>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3">
    <w:name w:val="xl103"/>
    <w:basedOn w:val="Normal"/>
    <w:rsid w:val="0088401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4">
    <w:name w:val="xl104"/>
    <w:basedOn w:val="Normal"/>
    <w:rsid w:val="0088401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5">
    <w:name w:val="xl105"/>
    <w:basedOn w:val="Normal"/>
    <w:rsid w:val="0088401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6">
    <w:name w:val="xl106"/>
    <w:basedOn w:val="Normal"/>
    <w:rsid w:val="0088401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07">
    <w:name w:val="xl107"/>
    <w:basedOn w:val="Normal"/>
    <w:rsid w:val="0088401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08">
    <w:name w:val="xl108"/>
    <w:basedOn w:val="Normal"/>
    <w:rsid w:val="00884011"/>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09">
    <w:name w:val="xl109"/>
    <w:basedOn w:val="Normal"/>
    <w:rsid w:val="00884011"/>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0">
    <w:name w:val="xl110"/>
    <w:basedOn w:val="Normal"/>
    <w:rsid w:val="0088401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1">
    <w:name w:val="xl111"/>
    <w:basedOn w:val="Normal"/>
    <w:rsid w:val="00884011"/>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2">
    <w:name w:val="xl112"/>
    <w:basedOn w:val="Normal"/>
    <w:rsid w:val="00884011"/>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3">
    <w:name w:val="xl113"/>
    <w:basedOn w:val="Normal"/>
    <w:rsid w:val="0088401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4">
    <w:name w:val="xl114"/>
    <w:basedOn w:val="Normal"/>
    <w:rsid w:val="0088401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5">
    <w:name w:val="xl115"/>
    <w:basedOn w:val="Normal"/>
    <w:rsid w:val="00884011"/>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6">
    <w:name w:val="xl116"/>
    <w:basedOn w:val="Normal"/>
    <w:rsid w:val="00884011"/>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hr-HR"/>
      <w14:ligatures w14:val="none"/>
    </w:rPr>
  </w:style>
  <w:style w:type="paragraph" w:customStyle="1" w:styleId="xl117">
    <w:name w:val="xl117"/>
    <w:basedOn w:val="Normal"/>
    <w:rsid w:val="00884011"/>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8">
    <w:name w:val="xl118"/>
    <w:basedOn w:val="Normal"/>
    <w:rsid w:val="00884011"/>
    <w:pP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 w:type="paragraph" w:customStyle="1" w:styleId="xl119">
    <w:name w:val="xl119"/>
    <w:basedOn w:val="Normal"/>
    <w:rsid w:val="0088401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32"/>
      <w:szCs w:val="32"/>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2090</Words>
  <Characters>11917</Characters>
  <Application>Microsoft Office Word</Application>
  <DocSecurity>0</DocSecurity>
  <Lines>99</Lines>
  <Paragraphs>27</Paragraphs>
  <ScaleCrop>false</ScaleCrop>
  <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 Smrtić</dc:creator>
  <cp:keywords/>
  <dc:description/>
  <cp:lastModifiedBy>Branko Smrtić</cp:lastModifiedBy>
  <cp:revision>1</cp:revision>
  <dcterms:created xsi:type="dcterms:W3CDTF">2023-08-17T18:34:00Z</dcterms:created>
  <dcterms:modified xsi:type="dcterms:W3CDTF">2023-08-17T18:38:00Z</dcterms:modified>
</cp:coreProperties>
</file>